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446E7" w14:textId="77777777" w:rsidR="00463185" w:rsidRPr="00AD7450" w:rsidRDefault="00463185" w:rsidP="00B46A10">
      <w:pPr>
        <w:spacing w:after="0" w:line="240" w:lineRule="auto"/>
        <w:ind w:right="30"/>
        <w:jc w:val="center"/>
        <w:rPr>
          <w:rFonts w:eastAsia="Arial" w:cs="Arial"/>
          <w:caps/>
          <w:sz w:val="28"/>
          <w:szCs w:val="24"/>
        </w:rPr>
      </w:pPr>
      <w:bookmarkStart w:id="0" w:name="_GoBack"/>
      <w:bookmarkEnd w:id="0"/>
      <w:r w:rsidRPr="00AD7450">
        <w:rPr>
          <w:rFonts w:eastAsia="Arial" w:cs="Arial"/>
          <w:b/>
          <w:bCs/>
          <w:caps/>
          <w:color w:val="080808"/>
          <w:w w:val="105"/>
          <w:sz w:val="28"/>
          <w:szCs w:val="24"/>
        </w:rPr>
        <w:t>justice</w:t>
      </w:r>
      <w:r w:rsidR="00430366" w:rsidRPr="00AD7450">
        <w:rPr>
          <w:rFonts w:eastAsia="Arial" w:cs="Arial"/>
          <w:b/>
          <w:bCs/>
          <w:caps/>
          <w:color w:val="080808"/>
          <w:w w:val="105"/>
          <w:sz w:val="28"/>
          <w:szCs w:val="24"/>
        </w:rPr>
        <w:t xml:space="preserve"> Information</w:t>
      </w:r>
      <w:r w:rsidRPr="00AD7450">
        <w:rPr>
          <w:rFonts w:eastAsia="Arial" w:cs="Arial"/>
          <w:b/>
          <w:bCs/>
          <w:caps/>
          <w:color w:val="080808"/>
          <w:w w:val="105"/>
          <w:sz w:val="28"/>
          <w:szCs w:val="24"/>
        </w:rPr>
        <w:t xml:space="preserve"> sharing federation</w:t>
      </w:r>
    </w:p>
    <w:p w14:paraId="791446E8" w14:textId="77777777" w:rsidR="004E16E0" w:rsidRPr="00AD7450" w:rsidRDefault="00463185" w:rsidP="00E93954">
      <w:pPr>
        <w:spacing w:after="0" w:line="240" w:lineRule="auto"/>
        <w:ind w:right="30"/>
        <w:jc w:val="center"/>
        <w:rPr>
          <w:rFonts w:eastAsia="Arial" w:cs="Arial"/>
          <w:b/>
          <w:bCs/>
          <w:caps/>
          <w:color w:val="080808"/>
          <w:w w:val="105"/>
          <w:sz w:val="28"/>
          <w:szCs w:val="24"/>
        </w:rPr>
      </w:pPr>
      <w:r w:rsidRPr="00AD7450">
        <w:rPr>
          <w:rFonts w:eastAsia="Arial" w:cs="Arial"/>
          <w:b/>
          <w:bCs/>
          <w:caps/>
          <w:color w:val="080808"/>
          <w:w w:val="105"/>
          <w:sz w:val="28"/>
          <w:szCs w:val="24"/>
        </w:rPr>
        <w:t>Participation</w:t>
      </w:r>
      <w:r w:rsidRPr="00AD7450">
        <w:rPr>
          <w:rFonts w:eastAsia="Arial" w:cs="Arial"/>
          <w:b/>
          <w:bCs/>
          <w:caps/>
          <w:color w:val="080808"/>
          <w:spacing w:val="30"/>
          <w:sz w:val="28"/>
          <w:szCs w:val="24"/>
        </w:rPr>
        <w:t xml:space="preserve"> </w:t>
      </w:r>
      <w:r w:rsidRPr="00AD7450">
        <w:rPr>
          <w:rFonts w:eastAsia="Arial" w:cs="Arial"/>
          <w:b/>
          <w:bCs/>
          <w:caps/>
          <w:color w:val="080808"/>
          <w:w w:val="105"/>
          <w:sz w:val="28"/>
          <w:szCs w:val="24"/>
        </w:rPr>
        <w:t>AGREEMENT</w:t>
      </w:r>
      <w:r w:rsidR="004E16E0" w:rsidRPr="00AD7450">
        <w:rPr>
          <w:rFonts w:eastAsia="Arial" w:cs="Arial"/>
          <w:b/>
          <w:bCs/>
          <w:caps/>
          <w:color w:val="080808"/>
          <w:w w:val="105"/>
          <w:sz w:val="28"/>
          <w:szCs w:val="24"/>
        </w:rPr>
        <w:t xml:space="preserve"> Template</w:t>
      </w:r>
    </w:p>
    <w:p w14:paraId="791446E9" w14:textId="77777777" w:rsidR="00C0085D" w:rsidRPr="004E16E0" w:rsidRDefault="00C0085D" w:rsidP="00E93954">
      <w:pPr>
        <w:spacing w:after="0" w:line="240" w:lineRule="auto"/>
        <w:rPr>
          <w:rFonts w:eastAsia="Arial" w:cs="Arial"/>
          <w:b/>
          <w:bCs/>
          <w:caps/>
          <w:color w:val="080808"/>
          <w:w w:val="105"/>
          <w:sz w:val="24"/>
          <w:szCs w:val="24"/>
        </w:rPr>
      </w:pPr>
    </w:p>
    <w:p w14:paraId="791446EA" w14:textId="29A4A157" w:rsidR="00C0085D" w:rsidRPr="004E16E0" w:rsidRDefault="00C0085D" w:rsidP="00AD7450">
      <w:pPr>
        <w:pStyle w:val="ListParagraph"/>
        <w:numPr>
          <w:ilvl w:val="0"/>
          <w:numId w:val="10"/>
        </w:numPr>
        <w:tabs>
          <w:tab w:val="left" w:pos="360"/>
        </w:tabs>
        <w:spacing w:after="120" w:line="240" w:lineRule="auto"/>
        <w:ind w:left="0" w:right="29" w:firstLine="0"/>
        <w:contextualSpacing w:val="0"/>
        <w:outlineLvl w:val="0"/>
        <w:rPr>
          <w:rFonts w:eastAsia="Arial" w:cs="Arial"/>
          <w:b/>
          <w:bCs/>
          <w:caps/>
          <w:color w:val="080808"/>
          <w:w w:val="105"/>
          <w:sz w:val="24"/>
          <w:szCs w:val="24"/>
        </w:rPr>
      </w:pPr>
      <w:r w:rsidRPr="004E16E0">
        <w:rPr>
          <w:rFonts w:eastAsia="Arial" w:cs="Arial"/>
          <w:b/>
          <w:bCs/>
          <w:caps/>
          <w:color w:val="080808"/>
          <w:w w:val="105"/>
          <w:sz w:val="24"/>
          <w:szCs w:val="24"/>
        </w:rPr>
        <w:t>Purpose</w:t>
      </w:r>
    </w:p>
    <w:p w14:paraId="791446EB" w14:textId="77777777" w:rsidR="00A13A82" w:rsidRPr="004E16E0" w:rsidRDefault="005B3637" w:rsidP="00AD7450">
      <w:pPr>
        <w:autoSpaceDE w:val="0"/>
        <w:autoSpaceDN w:val="0"/>
        <w:adjustRightInd w:val="0"/>
        <w:spacing w:after="0" w:line="240" w:lineRule="auto"/>
        <w:rPr>
          <w:rFonts w:eastAsia="Arial" w:cs="Arial"/>
          <w:bCs/>
          <w:color w:val="080808"/>
          <w:w w:val="105"/>
          <w:sz w:val="24"/>
          <w:szCs w:val="24"/>
        </w:rPr>
      </w:pPr>
      <w:r w:rsidRPr="004E16E0">
        <w:rPr>
          <w:rFonts w:eastAsia="Arial" w:cs="Arial"/>
          <w:bCs/>
          <w:caps/>
          <w:color w:val="080808"/>
          <w:w w:val="105"/>
          <w:sz w:val="24"/>
          <w:szCs w:val="24"/>
        </w:rPr>
        <w:t>T</w:t>
      </w:r>
      <w:r w:rsidRPr="004E16E0">
        <w:rPr>
          <w:rFonts w:eastAsia="Arial" w:cs="Arial"/>
          <w:bCs/>
          <w:color w:val="080808"/>
          <w:w w:val="105"/>
          <w:sz w:val="24"/>
          <w:szCs w:val="24"/>
        </w:rPr>
        <w:t xml:space="preserve">his agreement </w:t>
      </w:r>
      <w:r w:rsidR="00A13A82" w:rsidRPr="004E16E0">
        <w:rPr>
          <w:rFonts w:eastAsia="Arial" w:cs="Arial"/>
          <w:bCs/>
          <w:color w:val="080808"/>
          <w:w w:val="105"/>
          <w:sz w:val="24"/>
          <w:szCs w:val="24"/>
        </w:rPr>
        <w:t>formally establishes the</w:t>
      </w:r>
      <w:r w:rsidRPr="004E16E0">
        <w:rPr>
          <w:rFonts w:eastAsia="Arial" w:cs="Arial"/>
          <w:bCs/>
          <w:color w:val="080808"/>
          <w:w w:val="105"/>
          <w:sz w:val="24"/>
          <w:szCs w:val="24"/>
        </w:rPr>
        <w:t xml:space="preserve"> governance, responsibilities, and obligations of the participants of the </w:t>
      </w:r>
      <w:r w:rsidR="00082FE7" w:rsidRPr="00082FE7">
        <w:rPr>
          <w:rFonts w:cs="Arial"/>
          <w:color w:val="1F497D" w:themeColor="text2"/>
          <w:sz w:val="24"/>
          <w:szCs w:val="24"/>
        </w:rPr>
        <w:t xml:space="preserve">[Initiative Name] </w:t>
      </w:r>
      <w:r w:rsidR="00A13A82" w:rsidRPr="004E16E0">
        <w:rPr>
          <w:rFonts w:eastAsia="Arial" w:cs="Arial"/>
          <w:bCs/>
          <w:color w:val="080808"/>
          <w:w w:val="105"/>
          <w:sz w:val="24"/>
          <w:szCs w:val="24"/>
        </w:rPr>
        <w:t xml:space="preserve">Federation. The </w:t>
      </w:r>
      <w:r w:rsidR="00082FE7" w:rsidRPr="00082FE7">
        <w:rPr>
          <w:rFonts w:cs="Arial"/>
          <w:color w:val="1F497D" w:themeColor="text2"/>
          <w:sz w:val="24"/>
          <w:szCs w:val="24"/>
        </w:rPr>
        <w:t xml:space="preserve">[Initiative Name] </w:t>
      </w:r>
      <w:r w:rsidR="00A13A82" w:rsidRPr="004E16E0">
        <w:rPr>
          <w:rFonts w:eastAsia="Arial" w:cs="Arial"/>
          <w:bCs/>
          <w:color w:val="080808"/>
          <w:w w:val="105"/>
          <w:sz w:val="24"/>
          <w:szCs w:val="24"/>
        </w:rPr>
        <w:t xml:space="preserve">Federation is required to </w:t>
      </w:r>
      <w:r w:rsidR="00327853" w:rsidRPr="004E16E0">
        <w:rPr>
          <w:rFonts w:eastAsia="Arial" w:cs="Arial"/>
          <w:bCs/>
          <w:color w:val="080808"/>
          <w:w w:val="105"/>
          <w:sz w:val="24"/>
          <w:szCs w:val="24"/>
        </w:rPr>
        <w:t xml:space="preserve">identify, </w:t>
      </w:r>
      <w:r w:rsidR="00A13A82" w:rsidRPr="004E16E0">
        <w:rPr>
          <w:rFonts w:eastAsia="Arial" w:cs="Arial"/>
          <w:bCs/>
          <w:color w:val="080808"/>
          <w:w w:val="105"/>
          <w:sz w:val="24"/>
          <w:szCs w:val="24"/>
        </w:rPr>
        <w:t>manage</w:t>
      </w:r>
      <w:r w:rsidR="00327853" w:rsidRPr="004E16E0">
        <w:rPr>
          <w:rFonts w:eastAsia="Arial" w:cs="Arial"/>
          <w:bCs/>
          <w:color w:val="080808"/>
          <w:w w:val="105"/>
          <w:sz w:val="24"/>
          <w:szCs w:val="24"/>
        </w:rPr>
        <w:t>, and support</w:t>
      </w:r>
      <w:r w:rsidR="00A13A82" w:rsidRPr="004E16E0">
        <w:rPr>
          <w:rFonts w:eastAsia="Arial" w:cs="Arial"/>
          <w:bCs/>
          <w:color w:val="080808"/>
          <w:w w:val="105"/>
          <w:sz w:val="24"/>
          <w:szCs w:val="24"/>
        </w:rPr>
        <w:t xml:space="preserve"> </w:t>
      </w:r>
      <w:r w:rsidR="00327853" w:rsidRPr="004E16E0">
        <w:rPr>
          <w:rFonts w:eastAsia="Arial" w:cs="Arial"/>
          <w:bCs/>
          <w:color w:val="080808"/>
          <w:w w:val="105"/>
          <w:sz w:val="24"/>
          <w:szCs w:val="24"/>
        </w:rPr>
        <w:t>distributed access control and permissions</w:t>
      </w:r>
      <w:r w:rsidR="00767DB3" w:rsidRPr="004E16E0">
        <w:rPr>
          <w:rFonts w:eastAsia="Arial" w:cs="Arial"/>
          <w:bCs/>
          <w:color w:val="080808"/>
          <w:w w:val="105"/>
          <w:sz w:val="24"/>
          <w:szCs w:val="24"/>
        </w:rPr>
        <w:t xml:space="preserve"> among participating identity</w:t>
      </w:r>
      <w:r w:rsidR="00327853" w:rsidRPr="004E16E0">
        <w:rPr>
          <w:rFonts w:eastAsia="Arial" w:cs="Arial"/>
          <w:bCs/>
          <w:color w:val="080808"/>
          <w:w w:val="105"/>
          <w:sz w:val="24"/>
          <w:szCs w:val="24"/>
        </w:rPr>
        <w:t xml:space="preserve"> and service providers. </w:t>
      </w:r>
    </w:p>
    <w:p w14:paraId="791446EC" w14:textId="77777777" w:rsidR="00C0085D" w:rsidRPr="004E16E0" w:rsidRDefault="00C0085D" w:rsidP="00E93954">
      <w:pPr>
        <w:spacing w:after="0" w:line="240" w:lineRule="auto"/>
        <w:ind w:right="30"/>
        <w:rPr>
          <w:rFonts w:eastAsia="Arial" w:cs="Arial"/>
          <w:b/>
          <w:bCs/>
          <w:caps/>
          <w:color w:val="080808"/>
          <w:w w:val="105"/>
          <w:sz w:val="24"/>
          <w:szCs w:val="24"/>
        </w:rPr>
      </w:pPr>
    </w:p>
    <w:p w14:paraId="791446ED" w14:textId="2BCE5C7A" w:rsidR="00E918CF" w:rsidRPr="004E16E0" w:rsidRDefault="00C5714F" w:rsidP="00AD7450">
      <w:pPr>
        <w:pStyle w:val="ListParagraph"/>
        <w:numPr>
          <w:ilvl w:val="0"/>
          <w:numId w:val="10"/>
        </w:numPr>
        <w:tabs>
          <w:tab w:val="left" w:pos="360"/>
        </w:tabs>
        <w:spacing w:after="120" w:line="240" w:lineRule="auto"/>
        <w:ind w:left="0" w:right="29" w:firstLine="0"/>
        <w:contextualSpacing w:val="0"/>
        <w:outlineLvl w:val="0"/>
        <w:rPr>
          <w:rFonts w:eastAsia="Arial" w:cs="Arial"/>
          <w:b/>
          <w:bCs/>
          <w:caps/>
          <w:color w:val="080808"/>
          <w:w w:val="105"/>
          <w:sz w:val="24"/>
          <w:szCs w:val="24"/>
        </w:rPr>
      </w:pPr>
      <w:r w:rsidRPr="004E16E0">
        <w:rPr>
          <w:rFonts w:eastAsia="Arial" w:cs="Arial"/>
          <w:b/>
          <w:bCs/>
          <w:caps/>
          <w:color w:val="080808"/>
          <w:w w:val="105"/>
          <w:sz w:val="24"/>
          <w:szCs w:val="24"/>
        </w:rPr>
        <w:t>Rationale</w:t>
      </w:r>
    </w:p>
    <w:p w14:paraId="791446EE" w14:textId="26BE6DF1" w:rsidR="00767DB3" w:rsidRPr="004E16E0" w:rsidRDefault="00C5714F" w:rsidP="00AD7450">
      <w:pPr>
        <w:autoSpaceDE w:val="0"/>
        <w:autoSpaceDN w:val="0"/>
        <w:adjustRightInd w:val="0"/>
        <w:spacing w:after="0" w:line="240" w:lineRule="auto"/>
        <w:rPr>
          <w:rFonts w:cs="Arial"/>
          <w:color w:val="000000"/>
          <w:sz w:val="24"/>
          <w:szCs w:val="24"/>
        </w:rPr>
      </w:pPr>
      <w:r w:rsidRPr="004E16E0">
        <w:rPr>
          <w:rFonts w:cs="Arial"/>
          <w:color w:val="000000"/>
          <w:sz w:val="24"/>
          <w:szCs w:val="24"/>
        </w:rPr>
        <w:t>Federated Identity</w:t>
      </w:r>
      <w:r w:rsidR="008B2B5B" w:rsidRPr="004E16E0">
        <w:rPr>
          <w:rFonts w:cs="Arial"/>
          <w:color w:val="000000"/>
          <w:sz w:val="24"/>
          <w:szCs w:val="24"/>
        </w:rPr>
        <w:t xml:space="preserve"> and Privilege</w:t>
      </w:r>
      <w:r w:rsidRPr="004E16E0">
        <w:rPr>
          <w:rFonts w:cs="Arial"/>
          <w:color w:val="000000"/>
          <w:sz w:val="24"/>
          <w:szCs w:val="24"/>
        </w:rPr>
        <w:t xml:space="preserve"> Management</w:t>
      </w:r>
      <w:r w:rsidR="00767DB3" w:rsidRPr="004E16E0">
        <w:rPr>
          <w:rFonts w:cs="Arial"/>
          <w:color w:val="000000"/>
          <w:sz w:val="24"/>
          <w:szCs w:val="24"/>
        </w:rPr>
        <w:t xml:space="preserve"> provides the ability to separate the management of user identities from the management of </w:t>
      </w:r>
      <w:r w:rsidRPr="004E16E0">
        <w:rPr>
          <w:rFonts w:cs="Arial"/>
          <w:color w:val="000000"/>
          <w:sz w:val="24"/>
          <w:szCs w:val="24"/>
        </w:rPr>
        <w:t xml:space="preserve">the systems and applications </w:t>
      </w:r>
      <w:r w:rsidR="005137AC">
        <w:rPr>
          <w:rFonts w:cs="Arial"/>
          <w:color w:val="000000"/>
          <w:sz w:val="24"/>
          <w:szCs w:val="24"/>
        </w:rPr>
        <w:t>that</w:t>
      </w:r>
      <w:r w:rsidR="005137AC" w:rsidRPr="004E16E0">
        <w:rPr>
          <w:rFonts w:cs="Arial"/>
          <w:color w:val="000000"/>
          <w:sz w:val="24"/>
          <w:szCs w:val="24"/>
        </w:rPr>
        <w:t xml:space="preserve"> </w:t>
      </w:r>
      <w:r w:rsidRPr="004E16E0">
        <w:rPr>
          <w:rFonts w:cs="Arial"/>
          <w:color w:val="000000"/>
          <w:sz w:val="24"/>
          <w:szCs w:val="24"/>
        </w:rPr>
        <w:t>use those identities</w:t>
      </w:r>
      <w:r w:rsidR="00767DB3" w:rsidRPr="004E16E0">
        <w:rPr>
          <w:rFonts w:cs="Arial"/>
          <w:color w:val="000000"/>
          <w:sz w:val="24"/>
          <w:szCs w:val="24"/>
        </w:rPr>
        <w:t>. In a federation, user identities are m</w:t>
      </w:r>
      <w:r w:rsidRPr="004E16E0">
        <w:rPr>
          <w:rFonts w:cs="Arial"/>
          <w:color w:val="000000"/>
          <w:sz w:val="24"/>
          <w:szCs w:val="24"/>
        </w:rPr>
        <w:t>anaged by identity providers (IdPs</w:t>
      </w:r>
      <w:r w:rsidR="00767DB3" w:rsidRPr="004E16E0">
        <w:rPr>
          <w:rFonts w:cs="Arial"/>
          <w:color w:val="000000"/>
          <w:sz w:val="24"/>
          <w:szCs w:val="24"/>
        </w:rPr>
        <w:t xml:space="preserve">) and applications and other resources are managed by service providers (SPs). Federated identity management </w:t>
      </w:r>
      <w:r w:rsidRPr="004E16E0">
        <w:rPr>
          <w:rFonts w:cs="Arial"/>
          <w:color w:val="000000"/>
          <w:sz w:val="24"/>
          <w:szCs w:val="24"/>
        </w:rPr>
        <w:t>enables reuse of user credentials</w:t>
      </w:r>
      <w:r w:rsidR="00F85EA9" w:rsidRPr="004E16E0">
        <w:rPr>
          <w:rFonts w:cs="Arial"/>
          <w:color w:val="000000"/>
          <w:sz w:val="24"/>
          <w:szCs w:val="24"/>
        </w:rPr>
        <w:t xml:space="preserve"> </w:t>
      </w:r>
      <w:r w:rsidR="008B2B5B" w:rsidRPr="004E16E0">
        <w:rPr>
          <w:rFonts w:cs="Arial"/>
          <w:color w:val="000000"/>
          <w:sz w:val="24"/>
          <w:szCs w:val="24"/>
        </w:rPr>
        <w:t xml:space="preserve">in order </w:t>
      </w:r>
      <w:r w:rsidR="00596F8C" w:rsidRPr="004E16E0">
        <w:rPr>
          <w:rFonts w:cs="Arial"/>
          <w:color w:val="000000"/>
          <w:sz w:val="24"/>
          <w:szCs w:val="24"/>
        </w:rPr>
        <w:t>to access information across</w:t>
      </w:r>
      <w:r w:rsidR="00F85EA9" w:rsidRPr="004E16E0">
        <w:rPr>
          <w:rFonts w:cs="Arial"/>
          <w:color w:val="000000"/>
          <w:sz w:val="24"/>
          <w:szCs w:val="24"/>
        </w:rPr>
        <w:t xml:space="preserve"> distributed applications (i.e., single sign-on)</w:t>
      </w:r>
      <w:r w:rsidR="008B2B5B" w:rsidRPr="004E16E0">
        <w:rPr>
          <w:rFonts w:cs="Arial"/>
          <w:color w:val="000000"/>
          <w:sz w:val="24"/>
          <w:szCs w:val="24"/>
        </w:rPr>
        <w:t xml:space="preserve">. </w:t>
      </w:r>
      <w:r w:rsidR="00767DB3" w:rsidRPr="004E16E0">
        <w:rPr>
          <w:rFonts w:cs="Arial"/>
          <w:color w:val="000000"/>
          <w:sz w:val="24"/>
          <w:szCs w:val="24"/>
        </w:rPr>
        <w:t xml:space="preserve"> The </w:t>
      </w:r>
      <w:r w:rsidR="00F85EA9" w:rsidRPr="004E16E0">
        <w:rPr>
          <w:rFonts w:cs="Arial"/>
          <w:color w:val="000000"/>
          <w:sz w:val="24"/>
          <w:szCs w:val="24"/>
        </w:rPr>
        <w:t>federation</w:t>
      </w:r>
      <w:r w:rsidR="008B2B5B" w:rsidRPr="004E16E0">
        <w:rPr>
          <w:rFonts w:cs="Arial"/>
          <w:color w:val="000000"/>
          <w:sz w:val="24"/>
          <w:szCs w:val="24"/>
        </w:rPr>
        <w:t xml:space="preserve"> supports decentralized</w:t>
      </w:r>
      <w:r w:rsidR="00767DB3" w:rsidRPr="004E16E0">
        <w:rPr>
          <w:rFonts w:cs="Arial"/>
          <w:color w:val="000000"/>
          <w:sz w:val="24"/>
          <w:szCs w:val="24"/>
        </w:rPr>
        <w:t xml:space="preserve"> privilege management</w:t>
      </w:r>
      <w:r w:rsidR="008B2B5B" w:rsidRPr="004E16E0">
        <w:rPr>
          <w:rFonts w:cs="Arial"/>
          <w:color w:val="000000"/>
          <w:sz w:val="24"/>
          <w:szCs w:val="24"/>
        </w:rPr>
        <w:t>, or access control. This allows federation participants</w:t>
      </w:r>
      <w:r w:rsidR="00E40EE9" w:rsidRPr="004E16E0">
        <w:rPr>
          <w:rFonts w:cs="Arial"/>
          <w:color w:val="000000"/>
          <w:sz w:val="24"/>
          <w:szCs w:val="24"/>
        </w:rPr>
        <w:t xml:space="preserve"> to establish and enforce application or system specific requirements and policies. </w:t>
      </w:r>
    </w:p>
    <w:p w14:paraId="791446EF" w14:textId="3EE69F77" w:rsidR="00C0085D" w:rsidRPr="004E16E0" w:rsidRDefault="00C0085D" w:rsidP="00E93954">
      <w:pPr>
        <w:spacing w:after="0" w:line="240" w:lineRule="auto"/>
        <w:ind w:right="30"/>
        <w:rPr>
          <w:rFonts w:eastAsia="Arial" w:cs="Arial"/>
          <w:caps/>
          <w:sz w:val="24"/>
          <w:szCs w:val="24"/>
        </w:rPr>
      </w:pPr>
    </w:p>
    <w:p w14:paraId="791446F1" w14:textId="77777777" w:rsidR="00C0085D" w:rsidRPr="004E16E0" w:rsidRDefault="00C0085D" w:rsidP="00B46A10">
      <w:pPr>
        <w:pStyle w:val="ListParagraph"/>
        <w:numPr>
          <w:ilvl w:val="0"/>
          <w:numId w:val="10"/>
        </w:numPr>
        <w:tabs>
          <w:tab w:val="left" w:pos="360"/>
        </w:tabs>
        <w:spacing w:after="120" w:line="240" w:lineRule="auto"/>
        <w:ind w:left="0" w:firstLine="0"/>
        <w:contextualSpacing w:val="0"/>
        <w:outlineLvl w:val="0"/>
        <w:rPr>
          <w:rFonts w:cs="Arial"/>
          <w:b/>
          <w:caps/>
          <w:sz w:val="24"/>
          <w:szCs w:val="24"/>
        </w:rPr>
      </w:pPr>
      <w:r w:rsidRPr="004E16E0">
        <w:rPr>
          <w:rFonts w:cs="Arial"/>
          <w:b/>
          <w:caps/>
          <w:sz w:val="24"/>
          <w:szCs w:val="24"/>
        </w:rPr>
        <w:t>Governance of federation</w:t>
      </w:r>
    </w:p>
    <w:p w14:paraId="791446F2" w14:textId="77777777" w:rsidR="00C0085D" w:rsidRPr="004E16E0" w:rsidRDefault="00C0085D" w:rsidP="00B46A10">
      <w:pPr>
        <w:pStyle w:val="ListParagraph"/>
        <w:spacing w:after="0" w:line="240" w:lineRule="auto"/>
        <w:ind w:left="0"/>
        <w:rPr>
          <w:rFonts w:cs="Arial"/>
          <w:sz w:val="24"/>
          <w:szCs w:val="24"/>
        </w:rPr>
      </w:pPr>
      <w:r w:rsidRPr="004E16E0">
        <w:rPr>
          <w:rFonts w:cs="Arial"/>
          <w:sz w:val="24"/>
          <w:szCs w:val="24"/>
        </w:rPr>
        <w:t xml:space="preserve">The Parties hereby create </w:t>
      </w:r>
      <w:r w:rsidRPr="00082FE7">
        <w:rPr>
          <w:rFonts w:cs="Arial"/>
          <w:color w:val="1F497D" w:themeColor="text2"/>
          <w:sz w:val="24"/>
          <w:szCs w:val="24"/>
        </w:rPr>
        <w:t xml:space="preserve">[Initiative Name] </w:t>
      </w:r>
      <w:r w:rsidRPr="004E16E0">
        <w:rPr>
          <w:rFonts w:cs="Arial"/>
          <w:sz w:val="24"/>
          <w:szCs w:val="24"/>
        </w:rPr>
        <w:t xml:space="preserve">Federation Governing Board (“Governing Board”) to create Bylaws for the operation and governance of the Federation, and to suggest changes to this Agreement for Party consideration.  Each Party agrees to participate in the governance of the Federation in a meaningful manner which shall include, but not be limited to: the designation of an appropriate representative as a member of the Governing Board, regular participation in Governing Board meeting, and a good faith commitment to seek resolution of any disagreement or grievance arising from participation in the Federation through the prescribed governance process. </w:t>
      </w:r>
    </w:p>
    <w:p w14:paraId="791446F3" w14:textId="77777777" w:rsidR="00C0085D" w:rsidRPr="004E16E0" w:rsidRDefault="00C0085D" w:rsidP="00095DE1">
      <w:pPr>
        <w:spacing w:after="0" w:line="240" w:lineRule="auto"/>
        <w:rPr>
          <w:rFonts w:cs="Arial"/>
          <w:b/>
          <w:caps/>
          <w:sz w:val="24"/>
          <w:szCs w:val="24"/>
        </w:rPr>
      </w:pPr>
    </w:p>
    <w:p w14:paraId="791446F4" w14:textId="77777777" w:rsidR="00463185" w:rsidRPr="004E16E0" w:rsidRDefault="00463185" w:rsidP="00B46A10">
      <w:pPr>
        <w:pStyle w:val="ListParagraph"/>
        <w:numPr>
          <w:ilvl w:val="0"/>
          <w:numId w:val="10"/>
        </w:numPr>
        <w:tabs>
          <w:tab w:val="left" w:pos="360"/>
        </w:tabs>
        <w:spacing w:after="120" w:line="240" w:lineRule="auto"/>
        <w:ind w:left="0" w:firstLine="0"/>
        <w:contextualSpacing w:val="0"/>
        <w:outlineLvl w:val="0"/>
        <w:rPr>
          <w:rFonts w:cs="Arial"/>
          <w:b/>
          <w:caps/>
          <w:sz w:val="24"/>
          <w:szCs w:val="24"/>
        </w:rPr>
      </w:pPr>
      <w:r w:rsidRPr="004E16E0">
        <w:rPr>
          <w:rFonts w:cs="Arial"/>
          <w:b/>
          <w:caps/>
          <w:sz w:val="24"/>
          <w:szCs w:val="24"/>
        </w:rPr>
        <w:t>Participation as an Identity Provider Organization</w:t>
      </w:r>
    </w:p>
    <w:p w14:paraId="791446F5" w14:textId="77777777" w:rsidR="00463185" w:rsidRDefault="00463185" w:rsidP="00E93954">
      <w:pPr>
        <w:spacing w:after="0" w:line="240" w:lineRule="auto"/>
        <w:rPr>
          <w:rFonts w:cs="Arial"/>
          <w:sz w:val="24"/>
          <w:szCs w:val="24"/>
        </w:rPr>
      </w:pPr>
      <w:r w:rsidRPr="004E16E0">
        <w:rPr>
          <w:rFonts w:cs="Arial"/>
          <w:sz w:val="24"/>
          <w:szCs w:val="24"/>
        </w:rPr>
        <w:t xml:space="preserve">An identity provider (IdP) is responsible for </w:t>
      </w:r>
      <w:r w:rsidR="00990D93" w:rsidRPr="004E16E0">
        <w:rPr>
          <w:rFonts w:cs="Arial"/>
          <w:sz w:val="24"/>
          <w:szCs w:val="24"/>
        </w:rPr>
        <w:t>authenticating the</w:t>
      </w:r>
      <w:r w:rsidRPr="004E16E0">
        <w:rPr>
          <w:rFonts w:cs="Arial"/>
          <w:sz w:val="24"/>
          <w:szCs w:val="24"/>
        </w:rPr>
        <w:t xml:space="preserve"> credentials of their designated Authorized Users. Each Party must share information (claims) about </w:t>
      </w:r>
      <w:r w:rsidR="00990D93" w:rsidRPr="004E16E0">
        <w:rPr>
          <w:rFonts w:cs="Arial"/>
          <w:sz w:val="24"/>
          <w:szCs w:val="24"/>
        </w:rPr>
        <w:t>the authentication</w:t>
      </w:r>
      <w:r w:rsidRPr="004E16E0">
        <w:rPr>
          <w:rFonts w:cs="Arial"/>
          <w:sz w:val="24"/>
          <w:szCs w:val="24"/>
        </w:rPr>
        <w:t xml:space="preserve"> of their designated Authorized Users with Service Providers (SPs) when those users attempt to access the SP’s protected resource.  Generally, an IdP maintains or leverages a directory of Authorized User accounts to support authentication as well as maintenance of attributes about Authorized Users (such as job title or function, agency or unit, email address, trainings and certifications, etc.)  The IdP shares user authentication and attribute information with an SP by forming standards-based “assertions” (messages containing Authorized User authentication and attribute information) and including those assertions electronically with each request for access.</w:t>
      </w:r>
    </w:p>
    <w:p w14:paraId="135B3F2D" w14:textId="77777777" w:rsidR="00E93954" w:rsidRPr="004E16E0" w:rsidRDefault="00E93954" w:rsidP="00E93954">
      <w:pPr>
        <w:spacing w:after="0" w:line="240" w:lineRule="auto"/>
        <w:rPr>
          <w:rFonts w:cs="Arial"/>
          <w:sz w:val="24"/>
          <w:szCs w:val="24"/>
        </w:rPr>
      </w:pPr>
    </w:p>
    <w:p w14:paraId="791446F6" w14:textId="77777777" w:rsidR="00463185" w:rsidRDefault="00463185" w:rsidP="00E93954">
      <w:pPr>
        <w:spacing w:after="0" w:line="240" w:lineRule="auto"/>
        <w:rPr>
          <w:rFonts w:cs="Arial"/>
          <w:sz w:val="24"/>
          <w:szCs w:val="24"/>
        </w:rPr>
      </w:pPr>
      <w:r w:rsidRPr="004E16E0">
        <w:rPr>
          <w:rFonts w:cs="Arial"/>
          <w:sz w:val="24"/>
          <w:szCs w:val="24"/>
        </w:rPr>
        <w:lastRenderedPageBreak/>
        <w:t>A Federation Member that operates one or more IdP(s) is called an Identity Provider Organization.  Any Party may participate in the Federation as an Identity Provider Organization.  Such participation is subject to the consent of the Governing Board, in accordance with the provisions of the Federation’s Bylaws or other Federation policies.</w:t>
      </w:r>
    </w:p>
    <w:p w14:paraId="2E936CBA" w14:textId="77777777" w:rsidR="00E93954" w:rsidRPr="004E16E0" w:rsidRDefault="00E93954" w:rsidP="00E93954">
      <w:pPr>
        <w:spacing w:after="0" w:line="240" w:lineRule="auto"/>
        <w:rPr>
          <w:rFonts w:cs="Arial"/>
          <w:sz w:val="24"/>
          <w:szCs w:val="24"/>
        </w:rPr>
      </w:pPr>
    </w:p>
    <w:p w14:paraId="791446F7" w14:textId="77777777" w:rsidR="00463185" w:rsidRPr="004E16E0" w:rsidRDefault="00463185" w:rsidP="00E93954">
      <w:pPr>
        <w:spacing w:after="120" w:line="240" w:lineRule="auto"/>
        <w:ind w:left="360" w:hanging="360"/>
        <w:rPr>
          <w:rFonts w:cs="Arial"/>
          <w:sz w:val="24"/>
          <w:szCs w:val="24"/>
        </w:rPr>
      </w:pPr>
      <w:r w:rsidRPr="004E16E0">
        <w:rPr>
          <w:rFonts w:cs="Arial"/>
          <w:sz w:val="24"/>
          <w:szCs w:val="24"/>
        </w:rPr>
        <w:t>When participating as an IdP, each Party agrees as follows:</w:t>
      </w:r>
    </w:p>
    <w:p w14:paraId="791446F8" w14:textId="518A9653" w:rsidR="00463185"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 xml:space="preserve">Party will ensure that the Authorized User assertions formed by the IdP conform to the assertion requirements established in the </w:t>
      </w:r>
      <w:r w:rsidR="00786001" w:rsidRPr="00B46A10">
        <w:rPr>
          <w:rFonts w:cs="Arial"/>
          <w:color w:val="1F497D" w:themeColor="text2"/>
          <w:sz w:val="24"/>
          <w:szCs w:val="24"/>
        </w:rPr>
        <w:t>[Integration Initiative Name]</w:t>
      </w:r>
      <w:r w:rsidRPr="004E16E0">
        <w:rPr>
          <w:rFonts w:cs="Arial"/>
          <w:i/>
          <w:sz w:val="24"/>
          <w:szCs w:val="24"/>
        </w:rPr>
        <w:t xml:space="preserve"> </w:t>
      </w:r>
      <w:r w:rsidRPr="00B46A10">
        <w:rPr>
          <w:rFonts w:cs="Arial"/>
          <w:sz w:val="24"/>
          <w:szCs w:val="24"/>
        </w:rPr>
        <w:t>Architecture</w:t>
      </w:r>
      <w:r w:rsidRPr="004E16E0">
        <w:rPr>
          <w:rFonts w:cs="Arial"/>
          <w:sz w:val="24"/>
          <w:szCs w:val="24"/>
        </w:rPr>
        <w:t xml:space="preserve"> </w:t>
      </w:r>
      <w:r w:rsidR="001E25E9">
        <w:rPr>
          <w:rFonts w:cs="Arial"/>
          <w:sz w:val="24"/>
          <w:szCs w:val="24"/>
        </w:rPr>
        <w:t>d</w:t>
      </w:r>
      <w:r w:rsidR="001E25E9" w:rsidRPr="004E16E0">
        <w:rPr>
          <w:rFonts w:cs="Arial"/>
          <w:sz w:val="24"/>
          <w:szCs w:val="24"/>
        </w:rPr>
        <w:t>ocument</w:t>
      </w:r>
      <w:r w:rsidRPr="004E16E0">
        <w:rPr>
          <w:rFonts w:cs="Arial"/>
          <w:sz w:val="24"/>
          <w:szCs w:val="24"/>
        </w:rPr>
        <w:t>, and that they accurately reflect the Authorized User’s information at all times.  Each Party agrees that Authorized User assertions will reflect changes in Authorized User status within eight hours of the Party being notified of the status change.</w:t>
      </w:r>
    </w:p>
    <w:p w14:paraId="791446F9" w14:textId="77777777" w:rsidR="00463185" w:rsidRPr="004E16E0" w:rsidRDefault="00463185" w:rsidP="00095DE1">
      <w:pPr>
        <w:spacing w:after="0" w:line="240" w:lineRule="auto"/>
        <w:rPr>
          <w:rFonts w:cs="Arial"/>
          <w:sz w:val="24"/>
          <w:szCs w:val="24"/>
        </w:rPr>
      </w:pPr>
    </w:p>
    <w:p w14:paraId="791446FB" w14:textId="348E53F8" w:rsidR="00463185"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 xml:space="preserve">Party will produce the Authorized User assertions that contain the minimum Authorized User attributes as determined by the Governing Board, and documented in the </w:t>
      </w:r>
      <w:r w:rsidR="00183C4A" w:rsidRPr="00CF5F8B">
        <w:rPr>
          <w:rFonts w:cs="Arial"/>
          <w:color w:val="1F497D" w:themeColor="text2"/>
          <w:sz w:val="24"/>
          <w:szCs w:val="24"/>
        </w:rPr>
        <w:t>[Integration Initiative Name]</w:t>
      </w:r>
      <w:r w:rsidR="00183C4A" w:rsidRPr="004E16E0">
        <w:rPr>
          <w:rFonts w:cs="Arial"/>
          <w:i/>
          <w:sz w:val="24"/>
          <w:szCs w:val="24"/>
        </w:rPr>
        <w:t xml:space="preserve"> </w:t>
      </w:r>
      <w:r w:rsidR="00786001" w:rsidRPr="00B46A10">
        <w:rPr>
          <w:rFonts w:cs="Arial"/>
          <w:sz w:val="24"/>
          <w:szCs w:val="24"/>
        </w:rPr>
        <w:t>Architecture</w:t>
      </w:r>
      <w:r w:rsidRPr="004E16E0">
        <w:rPr>
          <w:rFonts w:cs="Arial"/>
          <w:i/>
          <w:sz w:val="24"/>
          <w:szCs w:val="24"/>
        </w:rPr>
        <w:t xml:space="preserve"> </w:t>
      </w:r>
      <w:r w:rsidR="001E25E9">
        <w:rPr>
          <w:rFonts w:cs="Arial"/>
          <w:sz w:val="24"/>
          <w:szCs w:val="24"/>
        </w:rPr>
        <w:t>d</w:t>
      </w:r>
      <w:r w:rsidR="001E25E9" w:rsidRPr="004E16E0">
        <w:rPr>
          <w:rFonts w:cs="Arial"/>
          <w:sz w:val="24"/>
          <w:szCs w:val="24"/>
        </w:rPr>
        <w:t>ocument</w:t>
      </w:r>
      <w:r w:rsidRPr="004E16E0">
        <w:rPr>
          <w:rFonts w:cs="Arial"/>
          <w:sz w:val="24"/>
          <w:szCs w:val="24"/>
        </w:rPr>
        <w:t xml:space="preserve">.  Party will ensure that attribute values in Authorized User assertions are set in accordance with the attribute definitions established in the </w:t>
      </w:r>
      <w:r w:rsidR="00183C4A" w:rsidRPr="00CF5F8B">
        <w:rPr>
          <w:rFonts w:cs="Arial"/>
          <w:color w:val="1F497D" w:themeColor="text2"/>
          <w:sz w:val="24"/>
          <w:szCs w:val="24"/>
        </w:rPr>
        <w:t>[Integration Initiative Name]</w:t>
      </w:r>
      <w:r w:rsidR="00183C4A" w:rsidRPr="004E16E0">
        <w:rPr>
          <w:rFonts w:cs="Arial"/>
          <w:i/>
          <w:sz w:val="24"/>
          <w:szCs w:val="24"/>
        </w:rPr>
        <w:t xml:space="preserve"> </w:t>
      </w:r>
      <w:r w:rsidR="00786001" w:rsidRPr="00B46A10">
        <w:rPr>
          <w:rFonts w:cs="Arial"/>
          <w:sz w:val="24"/>
          <w:szCs w:val="24"/>
        </w:rPr>
        <w:t>Architecture</w:t>
      </w:r>
      <w:r w:rsidRPr="004E16E0">
        <w:rPr>
          <w:rFonts w:cs="Arial"/>
          <w:sz w:val="24"/>
          <w:szCs w:val="24"/>
        </w:rPr>
        <w:t xml:space="preserve"> </w:t>
      </w:r>
      <w:r w:rsidR="001E25E9">
        <w:rPr>
          <w:rFonts w:cs="Arial"/>
          <w:sz w:val="24"/>
          <w:szCs w:val="24"/>
        </w:rPr>
        <w:t>d</w:t>
      </w:r>
      <w:r w:rsidR="001E25E9" w:rsidRPr="004E16E0">
        <w:rPr>
          <w:rFonts w:cs="Arial"/>
          <w:sz w:val="24"/>
          <w:szCs w:val="24"/>
        </w:rPr>
        <w:t>ocument</w:t>
      </w:r>
      <w:r w:rsidRPr="004E16E0">
        <w:rPr>
          <w:rFonts w:cs="Arial"/>
          <w:sz w:val="24"/>
          <w:szCs w:val="24"/>
        </w:rPr>
        <w:t xml:space="preserve">.  The </w:t>
      </w:r>
      <w:r w:rsidR="00183C4A" w:rsidRPr="00CF5F8B">
        <w:rPr>
          <w:rFonts w:cs="Arial"/>
          <w:color w:val="1F497D" w:themeColor="text2"/>
          <w:sz w:val="24"/>
          <w:szCs w:val="24"/>
        </w:rPr>
        <w:t>[Integration Initiative Name</w:t>
      </w:r>
      <w:r w:rsidR="008807A0" w:rsidRPr="00CF5F8B">
        <w:rPr>
          <w:rFonts w:cs="Arial"/>
          <w:color w:val="1F497D" w:themeColor="text2"/>
          <w:sz w:val="24"/>
          <w:szCs w:val="24"/>
        </w:rPr>
        <w:t>]</w:t>
      </w:r>
      <w:r w:rsidR="008807A0" w:rsidRPr="004E16E0">
        <w:rPr>
          <w:rFonts w:cs="Arial"/>
          <w:i/>
          <w:sz w:val="24"/>
          <w:szCs w:val="24"/>
        </w:rPr>
        <w:t xml:space="preserve"> </w:t>
      </w:r>
      <w:r w:rsidR="008807A0" w:rsidRPr="00AD7450">
        <w:rPr>
          <w:rFonts w:cs="Arial"/>
          <w:sz w:val="24"/>
          <w:szCs w:val="24"/>
        </w:rPr>
        <w:t>Architecture</w:t>
      </w:r>
      <w:r w:rsidRPr="004E16E0">
        <w:rPr>
          <w:rFonts w:cs="Arial"/>
          <w:sz w:val="24"/>
          <w:szCs w:val="24"/>
        </w:rPr>
        <w:t xml:space="preserve"> document is hereby incorporated by reference into this Agreement.  New versions of the </w:t>
      </w:r>
      <w:r w:rsidR="00183C4A" w:rsidRPr="00CF5F8B">
        <w:rPr>
          <w:rFonts w:cs="Arial"/>
          <w:color w:val="1F497D" w:themeColor="text2"/>
          <w:sz w:val="24"/>
          <w:szCs w:val="24"/>
        </w:rPr>
        <w:t>[Integration Initiative Name]</w:t>
      </w:r>
      <w:r w:rsidR="00183C4A" w:rsidRPr="004E16E0">
        <w:rPr>
          <w:rFonts w:cs="Arial"/>
          <w:i/>
          <w:sz w:val="24"/>
          <w:szCs w:val="24"/>
        </w:rPr>
        <w:t xml:space="preserve"> </w:t>
      </w:r>
      <w:r w:rsidR="00786001" w:rsidRPr="00B46A10">
        <w:rPr>
          <w:rFonts w:cs="Arial"/>
          <w:sz w:val="24"/>
          <w:szCs w:val="24"/>
        </w:rPr>
        <w:t>Architecture</w:t>
      </w:r>
      <w:r w:rsidRPr="004E16E0">
        <w:rPr>
          <w:rFonts w:cs="Arial"/>
          <w:sz w:val="24"/>
          <w:szCs w:val="24"/>
        </w:rPr>
        <w:t xml:space="preserve"> </w:t>
      </w:r>
      <w:r w:rsidR="001E25E9">
        <w:rPr>
          <w:rFonts w:cs="Arial"/>
          <w:sz w:val="24"/>
          <w:szCs w:val="24"/>
        </w:rPr>
        <w:t>d</w:t>
      </w:r>
      <w:r w:rsidR="001E25E9" w:rsidRPr="004E16E0">
        <w:rPr>
          <w:rFonts w:cs="Arial"/>
          <w:sz w:val="24"/>
          <w:szCs w:val="24"/>
        </w:rPr>
        <w:t xml:space="preserve">ocument </w:t>
      </w:r>
      <w:r w:rsidRPr="004E16E0">
        <w:rPr>
          <w:rFonts w:cs="Arial"/>
          <w:sz w:val="24"/>
          <w:szCs w:val="24"/>
        </w:rPr>
        <w:t>are likewise incorporated by reference as of the date they are sent by the Governing Board to the Parties.</w:t>
      </w:r>
    </w:p>
    <w:p w14:paraId="791446FC" w14:textId="77777777" w:rsidR="00463185" w:rsidRPr="004E16E0" w:rsidRDefault="00463185" w:rsidP="00B46A10">
      <w:pPr>
        <w:pStyle w:val="ListParagraph"/>
        <w:spacing w:after="0" w:line="240" w:lineRule="auto"/>
        <w:ind w:left="360" w:hanging="360"/>
        <w:contextualSpacing w:val="0"/>
        <w:rPr>
          <w:rFonts w:cs="Arial"/>
          <w:sz w:val="24"/>
          <w:szCs w:val="24"/>
        </w:rPr>
      </w:pPr>
    </w:p>
    <w:p w14:paraId="791446FD" w14:textId="77777777" w:rsidR="004E16E0"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Party will audit IdP operations in conformance with Federation policy at a minimum, and at a frequency determined by the Federation.  Scope of audit will be limited to the provisions of this section and any Federation policies related to IdP operation.  Party agrees to share the material results of audits with other Federation members upon request.</w:t>
      </w:r>
    </w:p>
    <w:p w14:paraId="791446FE" w14:textId="77777777" w:rsidR="004E16E0" w:rsidRPr="00E93954" w:rsidRDefault="004E16E0" w:rsidP="00E93954">
      <w:pPr>
        <w:spacing w:after="0" w:line="240" w:lineRule="auto"/>
        <w:rPr>
          <w:rFonts w:cs="Arial"/>
          <w:sz w:val="24"/>
          <w:szCs w:val="24"/>
        </w:rPr>
      </w:pPr>
    </w:p>
    <w:p w14:paraId="791446FF" w14:textId="77777777" w:rsidR="004E16E0"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Party, upon learning of unauthorized access, will take reasonable precautions to prevent unauthorized access to systems that maintain Authorized User information and form assertions, and, should such unauthorized access occur, will notify the other members within eight hours of the unauthorized access.</w:t>
      </w:r>
    </w:p>
    <w:p w14:paraId="79144700" w14:textId="77777777" w:rsidR="004E16E0" w:rsidRPr="00E93954" w:rsidRDefault="004E16E0" w:rsidP="00E93954">
      <w:pPr>
        <w:spacing w:after="0" w:line="240" w:lineRule="auto"/>
        <w:rPr>
          <w:rFonts w:cs="Arial"/>
          <w:sz w:val="24"/>
          <w:szCs w:val="24"/>
        </w:rPr>
      </w:pPr>
    </w:p>
    <w:p w14:paraId="79144701" w14:textId="77777777" w:rsidR="004E16E0"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Party will take reasonable precautions to prevent compromise of private cryptographic keys, to effect immediate revocation of any certificates for which the private keys have been compromised, and to notify all of the other members within eight hours of learning about any such compromise.</w:t>
      </w:r>
    </w:p>
    <w:p w14:paraId="79144702" w14:textId="77777777" w:rsidR="004E16E0" w:rsidRPr="00E93954" w:rsidRDefault="004E16E0" w:rsidP="00E93954">
      <w:pPr>
        <w:spacing w:after="0" w:line="240" w:lineRule="auto"/>
        <w:rPr>
          <w:rFonts w:cs="Arial"/>
          <w:sz w:val="24"/>
          <w:szCs w:val="24"/>
        </w:rPr>
      </w:pPr>
    </w:p>
    <w:p w14:paraId="79144703" w14:textId="77777777" w:rsidR="00463185"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 xml:space="preserve">Party will ensure that Authorized Users whose identities are asserted through the IdP are informed, through training, notices, policies, and other generally accepted security practices, of the importance of safeguarding authentication credentials and other security practices to include the policies published by the service provider organizations in their service provider policy documents. </w:t>
      </w:r>
    </w:p>
    <w:p w14:paraId="79144704" w14:textId="77777777" w:rsidR="004E16E0" w:rsidRPr="004E16E0" w:rsidRDefault="004E16E0" w:rsidP="00B46A10">
      <w:pPr>
        <w:tabs>
          <w:tab w:val="left" w:pos="360"/>
          <w:tab w:val="left" w:pos="1080"/>
          <w:tab w:val="left" w:pos="1440"/>
        </w:tabs>
        <w:spacing w:after="0" w:line="240" w:lineRule="auto"/>
        <w:rPr>
          <w:rFonts w:cs="Arial"/>
          <w:sz w:val="24"/>
          <w:szCs w:val="24"/>
        </w:rPr>
      </w:pPr>
    </w:p>
    <w:p w14:paraId="79144705" w14:textId="3402B66B" w:rsidR="00463185"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lastRenderedPageBreak/>
        <w:t>Party will develop and adopt policies, operational standards, and technical standards established by</w:t>
      </w:r>
      <w:r w:rsidR="008A50B1" w:rsidRPr="004E16E0">
        <w:rPr>
          <w:rFonts w:cs="Arial"/>
          <w:sz w:val="24"/>
          <w:szCs w:val="24"/>
        </w:rPr>
        <w:t xml:space="preserve"> </w:t>
      </w:r>
      <w:r w:rsidR="00183C4A" w:rsidRPr="00CF5F8B">
        <w:rPr>
          <w:rFonts w:cs="Arial"/>
          <w:color w:val="1F497D" w:themeColor="text2"/>
          <w:sz w:val="24"/>
          <w:szCs w:val="24"/>
        </w:rPr>
        <w:t>[Integration Initiative Name]</w:t>
      </w:r>
      <w:r w:rsidR="00183C4A" w:rsidRPr="004E16E0">
        <w:rPr>
          <w:rFonts w:cs="Arial"/>
          <w:i/>
          <w:sz w:val="24"/>
          <w:szCs w:val="24"/>
        </w:rPr>
        <w:t xml:space="preserve"> </w:t>
      </w:r>
      <w:r w:rsidR="00D67406" w:rsidRPr="004E16E0">
        <w:rPr>
          <w:rFonts w:cs="Arial"/>
          <w:sz w:val="24"/>
          <w:szCs w:val="24"/>
        </w:rPr>
        <w:t>Architecture d</w:t>
      </w:r>
      <w:r w:rsidR="008A50B1" w:rsidRPr="004E16E0">
        <w:rPr>
          <w:rFonts w:cs="Arial"/>
          <w:sz w:val="24"/>
          <w:szCs w:val="24"/>
        </w:rPr>
        <w:t>ocument</w:t>
      </w:r>
      <w:r w:rsidRPr="004E16E0">
        <w:rPr>
          <w:rFonts w:cs="Arial"/>
          <w:sz w:val="24"/>
          <w:szCs w:val="24"/>
        </w:rPr>
        <w:t>, or as otherwise approved as acceptable by, the Federation.</w:t>
      </w:r>
    </w:p>
    <w:p w14:paraId="79144706" w14:textId="77777777" w:rsidR="00463185" w:rsidRPr="004E16E0" w:rsidRDefault="00463185" w:rsidP="00B46A10">
      <w:pPr>
        <w:pStyle w:val="ListParagraph"/>
        <w:spacing w:after="0" w:line="240" w:lineRule="auto"/>
        <w:ind w:left="360" w:hanging="360"/>
        <w:contextualSpacing w:val="0"/>
        <w:rPr>
          <w:rFonts w:cs="Arial"/>
          <w:sz w:val="24"/>
          <w:szCs w:val="24"/>
        </w:rPr>
      </w:pPr>
    </w:p>
    <w:p w14:paraId="79144707" w14:textId="77777777" w:rsidR="00463185" w:rsidRPr="004E16E0" w:rsidRDefault="00463185" w:rsidP="00B46A10">
      <w:pPr>
        <w:pStyle w:val="ListParagraph"/>
        <w:numPr>
          <w:ilvl w:val="0"/>
          <w:numId w:val="4"/>
        </w:numPr>
        <w:spacing w:after="0" w:line="240" w:lineRule="auto"/>
        <w:ind w:left="360"/>
        <w:contextualSpacing w:val="0"/>
        <w:outlineLvl w:val="1"/>
        <w:rPr>
          <w:rFonts w:cs="Arial"/>
          <w:sz w:val="24"/>
          <w:szCs w:val="24"/>
        </w:rPr>
      </w:pPr>
      <w:r w:rsidRPr="004E16E0">
        <w:rPr>
          <w:rFonts w:cs="Arial"/>
          <w:sz w:val="24"/>
          <w:szCs w:val="24"/>
        </w:rPr>
        <w:t>Party will cooperate with reasonable and legitimate requests from other Federation members for assistance in Federation operations, including but not limited to investigations of Authorized User misconduct or unauthorized access and troubleshooting technical or operational issues.</w:t>
      </w:r>
    </w:p>
    <w:p w14:paraId="79144708" w14:textId="77777777" w:rsidR="00463185" w:rsidRPr="004E16E0" w:rsidRDefault="00463185" w:rsidP="00095DE1">
      <w:pPr>
        <w:spacing w:after="0" w:line="240" w:lineRule="auto"/>
        <w:rPr>
          <w:rFonts w:cs="Arial"/>
          <w:sz w:val="24"/>
          <w:szCs w:val="24"/>
        </w:rPr>
      </w:pPr>
    </w:p>
    <w:p w14:paraId="7914470A" w14:textId="6889DCB1" w:rsidR="00463185" w:rsidRPr="001E25E9" w:rsidRDefault="00463185" w:rsidP="00B46A10">
      <w:pPr>
        <w:pStyle w:val="ListParagraph"/>
        <w:numPr>
          <w:ilvl w:val="0"/>
          <w:numId w:val="10"/>
        </w:numPr>
        <w:tabs>
          <w:tab w:val="left" w:pos="360"/>
        </w:tabs>
        <w:spacing w:after="120" w:line="240" w:lineRule="auto"/>
        <w:ind w:left="0" w:firstLine="0"/>
        <w:contextualSpacing w:val="0"/>
        <w:outlineLvl w:val="0"/>
        <w:rPr>
          <w:rFonts w:cs="Arial"/>
          <w:b/>
          <w:caps/>
          <w:sz w:val="24"/>
          <w:szCs w:val="24"/>
        </w:rPr>
      </w:pPr>
      <w:r w:rsidRPr="004E16E0">
        <w:rPr>
          <w:rFonts w:cs="Arial"/>
          <w:b/>
          <w:caps/>
          <w:sz w:val="24"/>
          <w:szCs w:val="24"/>
        </w:rPr>
        <w:t>Participation as a Service Provider Organization</w:t>
      </w:r>
    </w:p>
    <w:p w14:paraId="7914470B" w14:textId="77777777" w:rsidR="00463185" w:rsidRDefault="00463185" w:rsidP="00BD06A9">
      <w:pPr>
        <w:spacing w:after="0" w:line="240" w:lineRule="auto"/>
        <w:rPr>
          <w:rFonts w:cs="Arial"/>
          <w:sz w:val="24"/>
          <w:szCs w:val="24"/>
        </w:rPr>
      </w:pPr>
      <w:r w:rsidRPr="004E16E0">
        <w:rPr>
          <w:rFonts w:cs="Arial"/>
          <w:sz w:val="24"/>
          <w:szCs w:val="24"/>
        </w:rPr>
        <w:t xml:space="preserve">A service provider (SP) is a technology mechanism that allows a Federation Member to provide other Federation Members with secure access to a protected resource (such as an application or dataset).  The SP receives, with each request for access, information about the authenticity of the end user, which allows the SP to decide whether to grant the requested access.  </w:t>
      </w:r>
    </w:p>
    <w:p w14:paraId="25F863D0" w14:textId="77777777" w:rsidR="00BD06A9" w:rsidRPr="004E16E0" w:rsidRDefault="00BD06A9" w:rsidP="00BD06A9">
      <w:pPr>
        <w:spacing w:after="0" w:line="240" w:lineRule="auto"/>
        <w:rPr>
          <w:rFonts w:cs="Arial"/>
          <w:sz w:val="24"/>
          <w:szCs w:val="24"/>
        </w:rPr>
      </w:pPr>
    </w:p>
    <w:p w14:paraId="7914470C" w14:textId="77777777" w:rsidR="00463185" w:rsidRDefault="00463185" w:rsidP="00BD06A9">
      <w:pPr>
        <w:spacing w:after="0" w:line="240" w:lineRule="auto"/>
        <w:rPr>
          <w:rFonts w:cs="Arial"/>
          <w:sz w:val="24"/>
          <w:szCs w:val="24"/>
        </w:rPr>
      </w:pPr>
      <w:r w:rsidRPr="004E16E0">
        <w:rPr>
          <w:rFonts w:cs="Arial"/>
          <w:sz w:val="24"/>
          <w:szCs w:val="24"/>
        </w:rPr>
        <w:t>A Federation Member that operates one or more SP(s) to protect its resources is called a Service Provider Organization.</w:t>
      </w:r>
    </w:p>
    <w:p w14:paraId="4519D6A3" w14:textId="77777777" w:rsidR="00BD06A9" w:rsidRPr="004E16E0" w:rsidRDefault="00BD06A9" w:rsidP="00BD06A9">
      <w:pPr>
        <w:spacing w:after="0" w:line="240" w:lineRule="auto"/>
        <w:rPr>
          <w:rFonts w:cs="Arial"/>
          <w:sz w:val="24"/>
          <w:szCs w:val="24"/>
        </w:rPr>
      </w:pPr>
    </w:p>
    <w:p w14:paraId="7914470D" w14:textId="533816B4" w:rsidR="00463185" w:rsidRDefault="00463185" w:rsidP="00BD06A9">
      <w:pPr>
        <w:spacing w:after="0" w:line="240" w:lineRule="auto"/>
        <w:rPr>
          <w:rFonts w:cs="Arial"/>
          <w:sz w:val="24"/>
          <w:szCs w:val="24"/>
        </w:rPr>
      </w:pPr>
      <w:r w:rsidRPr="004E16E0">
        <w:rPr>
          <w:rFonts w:cs="Arial"/>
          <w:sz w:val="24"/>
          <w:szCs w:val="24"/>
        </w:rPr>
        <w:t xml:space="preserve">Any Party may participate in the Federation as a service provider organization.  Such participation is subject to the consent of the </w:t>
      </w:r>
      <w:r w:rsidR="00E543CC">
        <w:rPr>
          <w:rFonts w:cs="Arial"/>
          <w:sz w:val="24"/>
          <w:szCs w:val="24"/>
        </w:rPr>
        <w:t>Governing</w:t>
      </w:r>
      <w:r w:rsidRPr="004E16E0">
        <w:rPr>
          <w:rFonts w:cs="Arial"/>
          <w:sz w:val="24"/>
          <w:szCs w:val="24"/>
        </w:rPr>
        <w:t xml:space="preserve"> Board, in accordance with the provisions of this Agreement, the Federation’s Bylaws, or other Federation policies.</w:t>
      </w:r>
    </w:p>
    <w:p w14:paraId="0B4C0E46" w14:textId="77777777" w:rsidR="00BD06A9" w:rsidRPr="004E16E0" w:rsidRDefault="00BD06A9" w:rsidP="00BD06A9">
      <w:pPr>
        <w:spacing w:after="0" w:line="240" w:lineRule="auto"/>
        <w:rPr>
          <w:rFonts w:cs="Arial"/>
          <w:sz w:val="24"/>
          <w:szCs w:val="24"/>
        </w:rPr>
      </w:pPr>
    </w:p>
    <w:p w14:paraId="7914470E" w14:textId="77777777" w:rsidR="00463185" w:rsidRPr="004E16E0" w:rsidRDefault="00463185" w:rsidP="00BD06A9">
      <w:pPr>
        <w:spacing w:after="120" w:line="240" w:lineRule="auto"/>
        <w:rPr>
          <w:rFonts w:cs="Arial"/>
          <w:sz w:val="24"/>
          <w:szCs w:val="24"/>
        </w:rPr>
      </w:pPr>
      <w:r w:rsidRPr="004E16E0">
        <w:rPr>
          <w:rFonts w:cs="Arial"/>
          <w:sz w:val="24"/>
          <w:szCs w:val="24"/>
        </w:rPr>
        <w:t>When participating as a service provider organization, each Party agrees as follows:</w:t>
      </w:r>
    </w:p>
    <w:p w14:paraId="7914470F" w14:textId="77777777" w:rsidR="00463185" w:rsidRPr="004E16E0" w:rsidRDefault="00463185" w:rsidP="001E25E9">
      <w:pPr>
        <w:pStyle w:val="ListParagraph"/>
        <w:numPr>
          <w:ilvl w:val="0"/>
          <w:numId w:val="3"/>
        </w:numPr>
        <w:spacing w:after="0" w:line="240" w:lineRule="auto"/>
        <w:ind w:left="360"/>
        <w:outlineLvl w:val="1"/>
        <w:rPr>
          <w:rFonts w:cs="Arial"/>
          <w:sz w:val="24"/>
          <w:szCs w:val="24"/>
        </w:rPr>
      </w:pPr>
      <w:r w:rsidRPr="004E16E0">
        <w:rPr>
          <w:rFonts w:cs="Arial"/>
          <w:sz w:val="24"/>
          <w:szCs w:val="24"/>
        </w:rPr>
        <w:t>Party will trust Authorized User authentication statements provided by identity providers in the Federation and will accept those authentication statements as a valid means of authenticating Authorized Users for accessing services (subject to access control restrictions).</w:t>
      </w:r>
    </w:p>
    <w:p w14:paraId="79144710" w14:textId="77777777" w:rsidR="00463185" w:rsidRPr="004E16E0" w:rsidRDefault="00463185" w:rsidP="00B46A10">
      <w:pPr>
        <w:pStyle w:val="ListParagraph"/>
        <w:spacing w:after="0" w:line="240" w:lineRule="auto"/>
        <w:ind w:left="360" w:hanging="360"/>
        <w:outlineLvl w:val="1"/>
        <w:rPr>
          <w:rFonts w:cs="Arial"/>
          <w:sz w:val="24"/>
          <w:szCs w:val="24"/>
        </w:rPr>
      </w:pPr>
    </w:p>
    <w:p w14:paraId="79144711" w14:textId="0BE45609" w:rsidR="00463185" w:rsidRPr="004E16E0" w:rsidRDefault="00463185" w:rsidP="001E25E9">
      <w:pPr>
        <w:pStyle w:val="ListParagraph"/>
        <w:numPr>
          <w:ilvl w:val="0"/>
          <w:numId w:val="3"/>
        </w:numPr>
        <w:spacing w:after="0" w:line="240" w:lineRule="auto"/>
        <w:ind w:left="360"/>
        <w:outlineLvl w:val="1"/>
        <w:rPr>
          <w:rFonts w:cs="Arial"/>
          <w:sz w:val="24"/>
          <w:szCs w:val="24"/>
        </w:rPr>
      </w:pPr>
      <w:r w:rsidRPr="004E16E0">
        <w:rPr>
          <w:rFonts w:cs="Arial"/>
          <w:sz w:val="24"/>
          <w:szCs w:val="24"/>
        </w:rPr>
        <w:t>Party will publish, in a manner acceptable to the Federation, a Service Provider Policy document for each service provider and protected resource.  This document must, at a minimum:</w:t>
      </w:r>
    </w:p>
    <w:p w14:paraId="79144713" w14:textId="77777777" w:rsidR="00463185" w:rsidRPr="004E16E0" w:rsidRDefault="00463185" w:rsidP="00B46A10">
      <w:pPr>
        <w:pStyle w:val="ListParagraph"/>
        <w:numPr>
          <w:ilvl w:val="1"/>
          <w:numId w:val="3"/>
        </w:numPr>
        <w:spacing w:before="60" w:after="0" w:line="240" w:lineRule="auto"/>
        <w:ind w:left="720"/>
        <w:contextualSpacing w:val="0"/>
        <w:outlineLvl w:val="2"/>
        <w:rPr>
          <w:rFonts w:cs="Arial"/>
          <w:sz w:val="24"/>
          <w:szCs w:val="24"/>
        </w:rPr>
      </w:pPr>
      <w:r w:rsidRPr="004E16E0">
        <w:rPr>
          <w:rFonts w:cs="Arial"/>
          <w:sz w:val="24"/>
          <w:szCs w:val="24"/>
        </w:rPr>
        <w:t xml:space="preserve">Designate a technical and data quality point of contact to coordinate with Authorized Users on matters involving implementation of Service Provider access and data quality.  </w:t>
      </w:r>
    </w:p>
    <w:p w14:paraId="79144714" w14:textId="11C800CD" w:rsidR="00463185" w:rsidRPr="004E16E0" w:rsidRDefault="00F06379" w:rsidP="00B46A10">
      <w:pPr>
        <w:pStyle w:val="ListParagraph"/>
        <w:numPr>
          <w:ilvl w:val="1"/>
          <w:numId w:val="3"/>
        </w:numPr>
        <w:spacing w:before="60" w:after="0" w:line="240" w:lineRule="auto"/>
        <w:ind w:left="720"/>
        <w:contextualSpacing w:val="0"/>
        <w:outlineLvl w:val="2"/>
        <w:rPr>
          <w:rFonts w:cs="Arial"/>
          <w:sz w:val="24"/>
          <w:szCs w:val="24"/>
        </w:rPr>
      </w:pPr>
      <w:r>
        <w:rPr>
          <w:rFonts w:cs="Arial"/>
          <w:sz w:val="24"/>
          <w:szCs w:val="24"/>
        </w:rPr>
        <w:t>Include a</w:t>
      </w:r>
      <w:r w:rsidRPr="004E16E0">
        <w:rPr>
          <w:rFonts w:cs="Arial"/>
          <w:sz w:val="24"/>
          <w:szCs w:val="24"/>
        </w:rPr>
        <w:t xml:space="preserve"> </w:t>
      </w:r>
      <w:r w:rsidR="00463185" w:rsidRPr="004E16E0">
        <w:rPr>
          <w:rFonts w:cs="Arial"/>
          <w:sz w:val="24"/>
          <w:szCs w:val="24"/>
        </w:rPr>
        <w:t>description of the resource, sufficient to inform a potential end</w:t>
      </w:r>
      <w:r>
        <w:rPr>
          <w:rFonts w:cs="Arial"/>
          <w:sz w:val="24"/>
          <w:szCs w:val="24"/>
        </w:rPr>
        <w:t xml:space="preserve"> </w:t>
      </w:r>
      <w:r w:rsidR="00463185" w:rsidRPr="004E16E0">
        <w:rPr>
          <w:rFonts w:cs="Arial"/>
          <w:sz w:val="24"/>
          <w:szCs w:val="24"/>
        </w:rPr>
        <w:t>user of the data, content, or functionality available.</w:t>
      </w:r>
    </w:p>
    <w:p w14:paraId="79144715" w14:textId="77777777" w:rsidR="00463185" w:rsidRPr="004E16E0" w:rsidRDefault="00463185" w:rsidP="00B46A10">
      <w:pPr>
        <w:pStyle w:val="ListParagraph"/>
        <w:numPr>
          <w:ilvl w:val="1"/>
          <w:numId w:val="3"/>
        </w:numPr>
        <w:spacing w:before="60" w:after="0" w:line="240" w:lineRule="auto"/>
        <w:ind w:left="720"/>
        <w:contextualSpacing w:val="0"/>
        <w:outlineLvl w:val="2"/>
        <w:rPr>
          <w:rFonts w:cs="Arial"/>
          <w:sz w:val="24"/>
          <w:szCs w:val="24"/>
        </w:rPr>
      </w:pPr>
      <w:r w:rsidRPr="004E16E0">
        <w:rPr>
          <w:rFonts w:cs="Arial"/>
          <w:sz w:val="24"/>
          <w:szCs w:val="24"/>
        </w:rPr>
        <w:t>Identify who is authorized to access the resource and under what conditions or circumstances.</w:t>
      </w:r>
    </w:p>
    <w:p w14:paraId="79144716" w14:textId="40D361FC" w:rsidR="00463185" w:rsidRPr="004E16E0" w:rsidRDefault="00F06379" w:rsidP="00B46A10">
      <w:pPr>
        <w:pStyle w:val="ListParagraph"/>
        <w:numPr>
          <w:ilvl w:val="1"/>
          <w:numId w:val="3"/>
        </w:numPr>
        <w:spacing w:before="60" w:after="0" w:line="240" w:lineRule="auto"/>
        <w:ind w:left="720"/>
        <w:contextualSpacing w:val="0"/>
        <w:outlineLvl w:val="2"/>
        <w:rPr>
          <w:rFonts w:cs="Arial"/>
          <w:sz w:val="24"/>
          <w:szCs w:val="24"/>
        </w:rPr>
      </w:pPr>
      <w:r>
        <w:rPr>
          <w:rFonts w:cs="Arial"/>
          <w:sz w:val="24"/>
          <w:szCs w:val="24"/>
        </w:rPr>
        <w:t>Include a</w:t>
      </w:r>
      <w:r w:rsidR="00463185" w:rsidRPr="004E16E0">
        <w:rPr>
          <w:rFonts w:cs="Arial"/>
          <w:sz w:val="24"/>
          <w:szCs w:val="24"/>
        </w:rPr>
        <w:t>ny obligations that end users must accept as a condition of accessing the information.</w:t>
      </w:r>
    </w:p>
    <w:p w14:paraId="79144717" w14:textId="608892FB" w:rsidR="00463185" w:rsidRPr="004E16E0" w:rsidRDefault="00463185" w:rsidP="00B46A10">
      <w:pPr>
        <w:pStyle w:val="ListParagraph"/>
        <w:numPr>
          <w:ilvl w:val="1"/>
          <w:numId w:val="3"/>
        </w:numPr>
        <w:spacing w:before="60" w:after="0" w:line="240" w:lineRule="auto"/>
        <w:ind w:left="720"/>
        <w:contextualSpacing w:val="0"/>
        <w:outlineLvl w:val="2"/>
        <w:rPr>
          <w:rFonts w:cs="Arial"/>
          <w:sz w:val="24"/>
          <w:szCs w:val="24"/>
        </w:rPr>
      </w:pPr>
      <w:r w:rsidRPr="004E16E0">
        <w:rPr>
          <w:rFonts w:cs="Arial"/>
          <w:sz w:val="24"/>
          <w:szCs w:val="24"/>
        </w:rPr>
        <w:t>Describe how the service provider utilizes and protects personally identifiable information (PII) of end users, including</w:t>
      </w:r>
      <w:r w:rsidR="00F06379">
        <w:rPr>
          <w:rFonts w:cs="Arial"/>
          <w:sz w:val="24"/>
          <w:szCs w:val="24"/>
        </w:rPr>
        <w:t>,</w:t>
      </w:r>
      <w:r w:rsidRPr="004E16E0">
        <w:rPr>
          <w:rFonts w:cs="Arial"/>
          <w:sz w:val="24"/>
          <w:szCs w:val="24"/>
        </w:rPr>
        <w:t xml:space="preserve"> but not limited to</w:t>
      </w:r>
      <w:r w:rsidR="00F06379">
        <w:rPr>
          <w:rFonts w:cs="Arial"/>
          <w:sz w:val="24"/>
          <w:szCs w:val="24"/>
        </w:rPr>
        <w:t>,</w:t>
      </w:r>
      <w:r w:rsidRPr="004E16E0">
        <w:rPr>
          <w:rFonts w:cs="Arial"/>
          <w:sz w:val="24"/>
          <w:szCs w:val="24"/>
        </w:rPr>
        <w:t xml:space="preserve"> retention, auditing, </w:t>
      </w:r>
      <w:r w:rsidR="00F06379">
        <w:rPr>
          <w:rFonts w:cs="Arial"/>
          <w:sz w:val="24"/>
          <w:szCs w:val="24"/>
        </w:rPr>
        <w:t xml:space="preserve">and </w:t>
      </w:r>
      <w:r w:rsidRPr="004E16E0">
        <w:rPr>
          <w:rFonts w:cs="Arial"/>
          <w:sz w:val="24"/>
          <w:szCs w:val="24"/>
        </w:rPr>
        <w:t xml:space="preserve">destruction of data. </w:t>
      </w:r>
    </w:p>
    <w:p w14:paraId="5B86BB6B" w14:textId="77777777" w:rsidR="00BD06A9" w:rsidRPr="00BD06A9" w:rsidRDefault="00BD06A9" w:rsidP="00BD06A9">
      <w:pPr>
        <w:spacing w:after="0" w:line="240" w:lineRule="auto"/>
        <w:outlineLvl w:val="1"/>
        <w:rPr>
          <w:rFonts w:cs="Arial"/>
          <w:sz w:val="24"/>
          <w:szCs w:val="24"/>
        </w:rPr>
      </w:pPr>
    </w:p>
    <w:p w14:paraId="79144719" w14:textId="77777777" w:rsidR="00463185" w:rsidRPr="004E16E0" w:rsidRDefault="00463185" w:rsidP="00B46A10">
      <w:pPr>
        <w:pStyle w:val="ListParagraph"/>
        <w:numPr>
          <w:ilvl w:val="0"/>
          <w:numId w:val="3"/>
        </w:numPr>
        <w:spacing w:after="0" w:line="240" w:lineRule="auto"/>
        <w:ind w:left="360"/>
        <w:contextualSpacing w:val="0"/>
        <w:outlineLvl w:val="1"/>
        <w:rPr>
          <w:rFonts w:cs="Arial"/>
          <w:sz w:val="24"/>
          <w:szCs w:val="24"/>
        </w:rPr>
      </w:pPr>
      <w:r w:rsidRPr="004E16E0">
        <w:rPr>
          <w:rFonts w:cs="Arial"/>
          <w:sz w:val="24"/>
          <w:szCs w:val="24"/>
        </w:rPr>
        <w:t>Party will provide written notification to all Federation Members as soon as reasonably possible of any change to a published Service Provider Policy document and will require timely compliance and conformance with these changes.</w:t>
      </w:r>
    </w:p>
    <w:p w14:paraId="7914471A" w14:textId="77777777" w:rsidR="00463185" w:rsidRPr="00BD06A9" w:rsidRDefault="00463185" w:rsidP="00BD06A9">
      <w:pPr>
        <w:spacing w:after="0" w:line="240" w:lineRule="auto"/>
        <w:outlineLvl w:val="1"/>
        <w:rPr>
          <w:rFonts w:cs="Arial"/>
          <w:sz w:val="24"/>
          <w:szCs w:val="24"/>
        </w:rPr>
      </w:pPr>
    </w:p>
    <w:p w14:paraId="7914471B" w14:textId="77777777" w:rsidR="00463185" w:rsidRPr="004E16E0" w:rsidRDefault="00463185" w:rsidP="00B46A10">
      <w:pPr>
        <w:pStyle w:val="ListParagraph"/>
        <w:numPr>
          <w:ilvl w:val="0"/>
          <w:numId w:val="3"/>
        </w:numPr>
        <w:spacing w:after="0" w:line="240" w:lineRule="auto"/>
        <w:ind w:left="360"/>
        <w:contextualSpacing w:val="0"/>
        <w:outlineLvl w:val="1"/>
        <w:rPr>
          <w:rFonts w:cs="Arial"/>
          <w:sz w:val="24"/>
          <w:szCs w:val="24"/>
        </w:rPr>
      </w:pPr>
      <w:r w:rsidRPr="004E16E0">
        <w:rPr>
          <w:rFonts w:cs="Arial"/>
          <w:sz w:val="24"/>
          <w:szCs w:val="24"/>
        </w:rPr>
        <w:t>Party will take reasonable precautions to prevent compromise of private cryptographic keys, to effect immediate revocation of any certificates for which the private keys have been compromised, and to notify all members within eight hours of learning of any such compromise.</w:t>
      </w:r>
    </w:p>
    <w:p w14:paraId="7914471C" w14:textId="77777777" w:rsidR="00463185" w:rsidRPr="00BD06A9" w:rsidRDefault="00463185" w:rsidP="00BD06A9">
      <w:pPr>
        <w:spacing w:after="0" w:line="240" w:lineRule="auto"/>
        <w:outlineLvl w:val="1"/>
        <w:rPr>
          <w:rFonts w:cs="Arial"/>
          <w:sz w:val="24"/>
          <w:szCs w:val="24"/>
        </w:rPr>
      </w:pPr>
    </w:p>
    <w:p w14:paraId="7914471D" w14:textId="77777777" w:rsidR="00463185" w:rsidRPr="004E16E0" w:rsidRDefault="00463185" w:rsidP="00B46A10">
      <w:pPr>
        <w:pStyle w:val="ListParagraph"/>
        <w:numPr>
          <w:ilvl w:val="0"/>
          <w:numId w:val="3"/>
        </w:numPr>
        <w:spacing w:after="0" w:line="240" w:lineRule="auto"/>
        <w:ind w:left="360"/>
        <w:contextualSpacing w:val="0"/>
        <w:outlineLvl w:val="1"/>
        <w:rPr>
          <w:rFonts w:cs="Arial"/>
          <w:sz w:val="24"/>
          <w:szCs w:val="24"/>
        </w:rPr>
      </w:pPr>
      <w:r w:rsidRPr="004E16E0">
        <w:rPr>
          <w:rFonts w:cs="Arial"/>
          <w:sz w:val="24"/>
          <w:szCs w:val="24"/>
        </w:rPr>
        <w:t>Party will develop and adopt all policies, operational standards, information security safeguards and controls, and technical standards required by law</w:t>
      </w:r>
      <w:r w:rsidR="00786001" w:rsidRPr="004E16E0">
        <w:rPr>
          <w:rFonts w:cs="Arial"/>
          <w:sz w:val="24"/>
          <w:szCs w:val="24"/>
        </w:rPr>
        <w:t xml:space="preserve"> </w:t>
      </w:r>
      <w:r w:rsidRPr="004E16E0">
        <w:rPr>
          <w:rFonts w:cs="Arial"/>
          <w:sz w:val="24"/>
          <w:szCs w:val="24"/>
        </w:rPr>
        <w:t>or as otherwise approved as acceptable by, the Federation.</w:t>
      </w:r>
    </w:p>
    <w:p w14:paraId="7914471E" w14:textId="77777777" w:rsidR="00463185" w:rsidRPr="00BD06A9" w:rsidRDefault="00463185" w:rsidP="00BD06A9">
      <w:pPr>
        <w:spacing w:after="0" w:line="240" w:lineRule="auto"/>
        <w:outlineLvl w:val="1"/>
        <w:rPr>
          <w:rFonts w:cs="Arial"/>
          <w:sz w:val="24"/>
          <w:szCs w:val="24"/>
        </w:rPr>
      </w:pPr>
    </w:p>
    <w:p w14:paraId="7914471F" w14:textId="62217C52" w:rsidR="00463185" w:rsidRPr="004E16E0" w:rsidRDefault="00463185" w:rsidP="00B46A10">
      <w:pPr>
        <w:pStyle w:val="ListParagraph"/>
        <w:numPr>
          <w:ilvl w:val="0"/>
          <w:numId w:val="3"/>
        </w:numPr>
        <w:spacing w:after="0" w:line="240" w:lineRule="auto"/>
        <w:ind w:left="360"/>
        <w:contextualSpacing w:val="0"/>
        <w:outlineLvl w:val="1"/>
        <w:rPr>
          <w:rFonts w:cs="Arial"/>
          <w:sz w:val="24"/>
          <w:szCs w:val="24"/>
        </w:rPr>
      </w:pPr>
      <w:r w:rsidRPr="004E16E0">
        <w:rPr>
          <w:rFonts w:cs="Arial"/>
          <w:sz w:val="24"/>
          <w:szCs w:val="24"/>
        </w:rPr>
        <w:t>Party will cooperate with reasonable and legitimate requests from all Federation Members for assistance in Federation operations, including</w:t>
      </w:r>
      <w:r w:rsidR="00F06379">
        <w:rPr>
          <w:rFonts w:cs="Arial"/>
          <w:sz w:val="24"/>
          <w:szCs w:val="24"/>
        </w:rPr>
        <w:t>,</w:t>
      </w:r>
      <w:r w:rsidRPr="004E16E0">
        <w:rPr>
          <w:rFonts w:cs="Arial"/>
          <w:sz w:val="24"/>
          <w:szCs w:val="24"/>
        </w:rPr>
        <w:t xml:space="preserve"> but not limited to</w:t>
      </w:r>
      <w:r w:rsidR="00F06379">
        <w:rPr>
          <w:rFonts w:cs="Arial"/>
          <w:sz w:val="24"/>
          <w:szCs w:val="24"/>
        </w:rPr>
        <w:t>,</w:t>
      </w:r>
      <w:r w:rsidRPr="004E16E0">
        <w:rPr>
          <w:rFonts w:cs="Arial"/>
          <w:sz w:val="24"/>
          <w:szCs w:val="24"/>
        </w:rPr>
        <w:t xml:space="preserve"> investigations of Authorized User or end user misconduct or unauthorized access and troubleshooting technical or operational issues.</w:t>
      </w:r>
    </w:p>
    <w:p w14:paraId="79144720" w14:textId="77777777" w:rsidR="00463185" w:rsidRPr="00BD06A9" w:rsidRDefault="00463185" w:rsidP="00BD06A9">
      <w:pPr>
        <w:spacing w:after="0" w:line="240" w:lineRule="auto"/>
        <w:outlineLvl w:val="1"/>
        <w:rPr>
          <w:rFonts w:cs="Arial"/>
          <w:sz w:val="24"/>
          <w:szCs w:val="24"/>
        </w:rPr>
      </w:pPr>
    </w:p>
    <w:p w14:paraId="79144721" w14:textId="6D478460" w:rsidR="00463185" w:rsidRPr="004E16E0" w:rsidRDefault="00463185" w:rsidP="00B46A10">
      <w:pPr>
        <w:pStyle w:val="ListParagraph"/>
        <w:numPr>
          <w:ilvl w:val="0"/>
          <w:numId w:val="3"/>
        </w:numPr>
        <w:spacing w:after="0" w:line="240" w:lineRule="auto"/>
        <w:ind w:left="360"/>
        <w:contextualSpacing w:val="0"/>
        <w:outlineLvl w:val="1"/>
        <w:rPr>
          <w:rFonts w:cs="Arial"/>
          <w:sz w:val="24"/>
          <w:szCs w:val="24"/>
        </w:rPr>
      </w:pPr>
      <w:r w:rsidRPr="004E16E0">
        <w:rPr>
          <w:rFonts w:cs="Arial"/>
          <w:sz w:val="24"/>
          <w:szCs w:val="24"/>
        </w:rPr>
        <w:t>Party agrees to log all user activity and all user access and share material portions of those logs with any Federation Member upon request</w:t>
      </w:r>
      <w:r w:rsidR="00F06379">
        <w:rPr>
          <w:rFonts w:cs="Arial"/>
          <w:sz w:val="24"/>
          <w:szCs w:val="24"/>
        </w:rPr>
        <w:t>,</w:t>
      </w:r>
      <w:r w:rsidRPr="004E16E0">
        <w:rPr>
          <w:rFonts w:cs="Arial"/>
          <w:sz w:val="24"/>
          <w:szCs w:val="24"/>
        </w:rPr>
        <w:t xml:space="preserve"> using a standards-based format.</w:t>
      </w:r>
    </w:p>
    <w:p w14:paraId="79144722" w14:textId="77777777" w:rsidR="00463185" w:rsidRPr="004E16E0" w:rsidRDefault="00463185" w:rsidP="00BD06A9">
      <w:pPr>
        <w:spacing w:after="0" w:line="240" w:lineRule="auto"/>
        <w:rPr>
          <w:rFonts w:cs="Arial"/>
          <w:sz w:val="24"/>
          <w:szCs w:val="24"/>
        </w:rPr>
      </w:pPr>
    </w:p>
    <w:p w14:paraId="79144723" w14:textId="77777777" w:rsidR="00463185" w:rsidRDefault="00463185" w:rsidP="00BD06A9">
      <w:pPr>
        <w:spacing w:after="0" w:line="240" w:lineRule="auto"/>
        <w:rPr>
          <w:rFonts w:cs="Arial"/>
          <w:sz w:val="24"/>
          <w:szCs w:val="24"/>
        </w:rPr>
      </w:pPr>
      <w:r w:rsidRPr="004E16E0">
        <w:rPr>
          <w:rFonts w:cs="Arial"/>
          <w:sz w:val="24"/>
          <w:szCs w:val="24"/>
        </w:rPr>
        <w:t>As a Service Provider Organization in the Federation, Party retains full control at all times over which Authorized Users are able to access its data and protected resources.  Nothing in this agreement obligates or requires a participant to share any data or resources with any other Party, Authorized User, or individual.</w:t>
      </w:r>
    </w:p>
    <w:p w14:paraId="247EBA04" w14:textId="77777777" w:rsidR="00BD06A9" w:rsidRPr="004E16E0" w:rsidRDefault="00BD06A9" w:rsidP="00BD06A9">
      <w:pPr>
        <w:spacing w:after="0" w:line="240" w:lineRule="auto"/>
        <w:rPr>
          <w:rFonts w:cs="Arial"/>
          <w:sz w:val="24"/>
          <w:szCs w:val="24"/>
        </w:rPr>
      </w:pPr>
    </w:p>
    <w:p w14:paraId="79144725" w14:textId="0FA52E83" w:rsidR="00463185" w:rsidRPr="001E25E9" w:rsidRDefault="00463185" w:rsidP="00B46A10">
      <w:pPr>
        <w:pStyle w:val="ListParagraph"/>
        <w:numPr>
          <w:ilvl w:val="0"/>
          <w:numId w:val="10"/>
        </w:numPr>
        <w:tabs>
          <w:tab w:val="left" w:pos="360"/>
        </w:tabs>
        <w:spacing w:after="120" w:line="240" w:lineRule="auto"/>
        <w:ind w:left="0" w:firstLine="0"/>
        <w:contextualSpacing w:val="0"/>
        <w:outlineLvl w:val="1"/>
        <w:rPr>
          <w:rFonts w:cs="Arial"/>
          <w:b/>
          <w:caps/>
          <w:sz w:val="24"/>
          <w:szCs w:val="24"/>
        </w:rPr>
      </w:pPr>
      <w:r w:rsidRPr="004E16E0">
        <w:rPr>
          <w:rFonts w:cs="Arial"/>
          <w:b/>
          <w:caps/>
          <w:sz w:val="24"/>
          <w:szCs w:val="24"/>
        </w:rPr>
        <w:t>Federation Management Responsibilities</w:t>
      </w:r>
    </w:p>
    <w:p w14:paraId="79144726" w14:textId="29CBC76A" w:rsidR="00463185" w:rsidRPr="004E16E0" w:rsidRDefault="00463185" w:rsidP="001E25E9">
      <w:pPr>
        <w:pStyle w:val="ListParagraph"/>
        <w:numPr>
          <w:ilvl w:val="0"/>
          <w:numId w:val="8"/>
        </w:numPr>
        <w:spacing w:after="0" w:line="240" w:lineRule="auto"/>
        <w:ind w:left="360"/>
        <w:rPr>
          <w:rFonts w:cs="Arial"/>
          <w:sz w:val="24"/>
          <w:szCs w:val="24"/>
        </w:rPr>
      </w:pPr>
      <w:r w:rsidRPr="004E16E0">
        <w:rPr>
          <w:rFonts w:cs="Arial"/>
          <w:sz w:val="24"/>
          <w:szCs w:val="24"/>
          <w:u w:val="single"/>
        </w:rPr>
        <w:t xml:space="preserve">Designation of a Member to Maintain the Federation Registry.  </w:t>
      </w:r>
      <w:r w:rsidRPr="004E16E0">
        <w:rPr>
          <w:rFonts w:cs="Arial"/>
          <w:sz w:val="24"/>
          <w:szCs w:val="24"/>
        </w:rPr>
        <w:t xml:space="preserve">The </w:t>
      </w:r>
      <w:r w:rsidR="00E543CC">
        <w:rPr>
          <w:rFonts w:cs="Arial"/>
          <w:sz w:val="24"/>
          <w:szCs w:val="24"/>
        </w:rPr>
        <w:t>Governing</w:t>
      </w:r>
      <w:r w:rsidRPr="004E16E0">
        <w:rPr>
          <w:rFonts w:cs="Arial"/>
          <w:sz w:val="24"/>
          <w:szCs w:val="24"/>
        </w:rPr>
        <w:t xml:space="preserve"> Board will designate one of the Federation </w:t>
      </w:r>
      <w:r w:rsidR="00095DE1">
        <w:rPr>
          <w:rFonts w:cs="Arial"/>
          <w:sz w:val="24"/>
          <w:szCs w:val="24"/>
        </w:rPr>
        <w:t>M</w:t>
      </w:r>
      <w:r w:rsidR="00095DE1" w:rsidRPr="004E16E0">
        <w:rPr>
          <w:rFonts w:cs="Arial"/>
          <w:sz w:val="24"/>
          <w:szCs w:val="24"/>
        </w:rPr>
        <w:t xml:space="preserve">embers </w:t>
      </w:r>
      <w:r w:rsidRPr="004E16E0">
        <w:rPr>
          <w:rFonts w:cs="Arial"/>
          <w:sz w:val="24"/>
          <w:szCs w:val="24"/>
        </w:rPr>
        <w:t>to maintain the Federation’s Cryptographic Trust Document.  That member agrees to maintain accurate, current entries in the Federation’s Cryptographic Trust Document (the formal participant registry) for all members’ IdPs and SPs.</w:t>
      </w:r>
    </w:p>
    <w:p w14:paraId="79144727" w14:textId="77777777" w:rsidR="00463185" w:rsidRPr="004E16E0" w:rsidRDefault="00463185">
      <w:pPr>
        <w:spacing w:after="0" w:line="240" w:lineRule="auto"/>
        <w:ind w:left="360"/>
        <w:rPr>
          <w:rFonts w:cs="Arial"/>
          <w:sz w:val="24"/>
          <w:szCs w:val="24"/>
        </w:rPr>
      </w:pPr>
    </w:p>
    <w:p w14:paraId="6E37D360" w14:textId="6A325F30" w:rsidR="003D73E2" w:rsidRPr="00AD7450" w:rsidRDefault="00463185" w:rsidP="00AD7450">
      <w:pPr>
        <w:pStyle w:val="ListParagraph"/>
        <w:numPr>
          <w:ilvl w:val="0"/>
          <w:numId w:val="8"/>
        </w:numPr>
        <w:spacing w:after="0" w:line="240" w:lineRule="auto"/>
        <w:ind w:left="360"/>
        <w:rPr>
          <w:rFonts w:cs="Arial"/>
          <w:sz w:val="24"/>
          <w:szCs w:val="24"/>
        </w:rPr>
      </w:pPr>
      <w:r w:rsidRPr="004E16E0">
        <w:rPr>
          <w:rFonts w:cs="Arial"/>
          <w:sz w:val="24"/>
          <w:szCs w:val="24"/>
          <w:u w:val="single"/>
        </w:rPr>
        <w:t xml:space="preserve">Designation of a Member to Maintain a “Where Are You From” (WAYF) Service.  </w:t>
      </w:r>
      <w:r w:rsidRPr="004E16E0">
        <w:rPr>
          <w:rFonts w:cs="Arial"/>
          <w:sz w:val="24"/>
          <w:szCs w:val="24"/>
        </w:rPr>
        <w:t xml:space="preserve">The </w:t>
      </w:r>
      <w:r w:rsidR="00E543CC">
        <w:rPr>
          <w:rFonts w:cs="Arial"/>
          <w:sz w:val="24"/>
          <w:szCs w:val="24"/>
        </w:rPr>
        <w:t>Governing</w:t>
      </w:r>
      <w:r w:rsidRPr="004E16E0">
        <w:rPr>
          <w:rFonts w:cs="Arial"/>
          <w:sz w:val="24"/>
          <w:szCs w:val="24"/>
        </w:rPr>
        <w:t xml:space="preserve"> Board will designate one of the Federation </w:t>
      </w:r>
      <w:r w:rsidR="00095DE1">
        <w:rPr>
          <w:rFonts w:cs="Arial"/>
          <w:sz w:val="24"/>
          <w:szCs w:val="24"/>
        </w:rPr>
        <w:t>M</w:t>
      </w:r>
      <w:r w:rsidR="00095DE1" w:rsidRPr="004E16E0">
        <w:rPr>
          <w:rFonts w:cs="Arial"/>
          <w:sz w:val="24"/>
          <w:szCs w:val="24"/>
        </w:rPr>
        <w:t xml:space="preserve">embers </w:t>
      </w:r>
      <w:r w:rsidRPr="004E16E0">
        <w:rPr>
          <w:rFonts w:cs="Arial"/>
          <w:sz w:val="24"/>
          <w:szCs w:val="24"/>
        </w:rPr>
        <w:t xml:space="preserve">to stand up and maintain a WAYF service.  Such member agrees that the WAYF service will be available with minimal downtime and will provide access to all IdPs in the Federation’s Cryptographic Trust Document. </w:t>
      </w:r>
    </w:p>
    <w:p w14:paraId="6EB4EC8E" w14:textId="77777777" w:rsidR="003D73E2" w:rsidRPr="001A3D07" w:rsidRDefault="003D73E2" w:rsidP="003D73E2">
      <w:pPr>
        <w:spacing w:after="0" w:line="240" w:lineRule="auto"/>
        <w:jc w:val="both"/>
        <w:rPr>
          <w:rFonts w:ascii="Arial" w:hAnsi="Arial" w:cs="Arial"/>
          <w:sz w:val="20"/>
          <w:szCs w:val="20"/>
        </w:rPr>
      </w:pPr>
      <w:r w:rsidRPr="001A3D07">
        <w:rPr>
          <w:rFonts w:ascii="Arial" w:hAnsi="Arial" w:cs="Arial"/>
          <w:sz w:val="20"/>
          <w:szCs w:val="20"/>
        </w:rPr>
        <w:t xml:space="preserve"> </w:t>
      </w:r>
    </w:p>
    <w:p w14:paraId="2DE3E5F8" w14:textId="77777777" w:rsidR="003D73E2" w:rsidRPr="00AD7450" w:rsidRDefault="003D73E2" w:rsidP="00AD7450">
      <w:pPr>
        <w:numPr>
          <w:ilvl w:val="0"/>
          <w:numId w:val="10"/>
        </w:numPr>
        <w:spacing w:after="0" w:line="240" w:lineRule="auto"/>
        <w:ind w:left="360"/>
        <w:jc w:val="both"/>
        <w:rPr>
          <w:rFonts w:cs="Arial"/>
          <w:b/>
          <w:caps/>
          <w:sz w:val="24"/>
          <w:szCs w:val="20"/>
        </w:rPr>
      </w:pPr>
      <w:r w:rsidRPr="00AD7450">
        <w:rPr>
          <w:rFonts w:cs="Arial"/>
          <w:b/>
          <w:caps/>
          <w:sz w:val="24"/>
          <w:szCs w:val="20"/>
        </w:rPr>
        <w:t>Assumption of Cost</w:t>
      </w:r>
    </w:p>
    <w:p w14:paraId="1AFA219B" w14:textId="77777777" w:rsidR="003D73E2" w:rsidRPr="00AD7450" w:rsidRDefault="003D73E2" w:rsidP="003D73E2">
      <w:pPr>
        <w:spacing w:after="0" w:line="240" w:lineRule="auto"/>
        <w:jc w:val="both"/>
        <w:rPr>
          <w:rFonts w:cs="Arial"/>
          <w:b/>
          <w:caps/>
          <w:sz w:val="24"/>
          <w:szCs w:val="20"/>
        </w:rPr>
      </w:pPr>
    </w:p>
    <w:p w14:paraId="08E7E7DE" w14:textId="6D71D82C" w:rsidR="003D73E2" w:rsidRDefault="003D73E2" w:rsidP="0084248C">
      <w:pPr>
        <w:spacing w:after="0"/>
        <w:rPr>
          <w:rFonts w:cs="Arial"/>
          <w:sz w:val="24"/>
          <w:szCs w:val="20"/>
        </w:rPr>
      </w:pPr>
      <w:r w:rsidRPr="00AD7450">
        <w:rPr>
          <w:rFonts w:cs="Arial"/>
          <w:sz w:val="24"/>
          <w:szCs w:val="20"/>
        </w:rPr>
        <w:lastRenderedPageBreak/>
        <w:t xml:space="preserve">The </w:t>
      </w:r>
      <w:r w:rsidR="008807A0">
        <w:rPr>
          <w:rFonts w:cs="Arial"/>
          <w:sz w:val="24"/>
          <w:szCs w:val="20"/>
        </w:rPr>
        <w:t>Parties</w:t>
      </w:r>
      <w:r w:rsidRPr="00AD7450">
        <w:rPr>
          <w:rFonts w:cs="Arial"/>
          <w:sz w:val="24"/>
          <w:szCs w:val="20"/>
        </w:rPr>
        <w:t xml:space="preserve"> acknowledges that any costs associated with participation in the Federation that is not covered by federal funding or other external </w:t>
      </w:r>
      <w:r w:rsidR="008807A0" w:rsidRPr="008807A0">
        <w:rPr>
          <w:rFonts w:cs="Arial"/>
          <w:sz w:val="24"/>
          <w:szCs w:val="20"/>
        </w:rPr>
        <w:t>resources</w:t>
      </w:r>
      <w:r w:rsidRPr="00AD7450">
        <w:rPr>
          <w:rFonts w:cs="Arial"/>
          <w:sz w:val="24"/>
          <w:szCs w:val="20"/>
        </w:rPr>
        <w:t xml:space="preserve"> will be the Party’s responsibility and cost of each participating jurisdiction.  Nothing contained in this Agreement shall be construed to obligate any expenditure or reservation of funds in excess or advance of appropriations, or to obligate any </w:t>
      </w:r>
      <w:r w:rsidR="008807A0" w:rsidRPr="008807A0">
        <w:rPr>
          <w:rFonts w:cs="Arial"/>
          <w:sz w:val="24"/>
          <w:szCs w:val="20"/>
        </w:rPr>
        <w:t>expenditure that</w:t>
      </w:r>
      <w:r w:rsidRPr="00AD7450">
        <w:rPr>
          <w:rFonts w:cs="Arial"/>
          <w:sz w:val="24"/>
          <w:szCs w:val="20"/>
        </w:rPr>
        <w:t xml:space="preserve"> is not in accordance with applicable state and</w:t>
      </w:r>
      <w:r w:rsidR="0084248C">
        <w:rPr>
          <w:rFonts w:cs="Arial"/>
          <w:sz w:val="24"/>
          <w:szCs w:val="20"/>
        </w:rPr>
        <w:t xml:space="preserve"> federal regulations and laws.</w:t>
      </w:r>
    </w:p>
    <w:p w14:paraId="437F1415" w14:textId="77777777" w:rsidR="0084248C" w:rsidRPr="00AD7450" w:rsidRDefault="0084248C" w:rsidP="0084248C">
      <w:pPr>
        <w:spacing w:after="0"/>
        <w:rPr>
          <w:rFonts w:cs="Arial"/>
          <w:sz w:val="24"/>
          <w:szCs w:val="20"/>
        </w:rPr>
      </w:pPr>
    </w:p>
    <w:p w14:paraId="43B6D7BC" w14:textId="77777777" w:rsidR="003D73E2" w:rsidRPr="00AD7450" w:rsidRDefault="003D73E2" w:rsidP="0084248C">
      <w:pPr>
        <w:numPr>
          <w:ilvl w:val="0"/>
          <w:numId w:val="10"/>
        </w:numPr>
        <w:spacing w:after="120" w:line="240" w:lineRule="auto"/>
        <w:ind w:left="360"/>
        <w:jc w:val="both"/>
        <w:rPr>
          <w:rFonts w:cs="Arial"/>
          <w:b/>
          <w:caps/>
          <w:sz w:val="24"/>
          <w:szCs w:val="20"/>
        </w:rPr>
      </w:pPr>
      <w:r w:rsidRPr="00AD7450">
        <w:rPr>
          <w:rFonts w:cs="Arial"/>
          <w:b/>
          <w:caps/>
          <w:sz w:val="24"/>
          <w:szCs w:val="20"/>
        </w:rPr>
        <w:t>No Third Party Beneficiary</w:t>
      </w:r>
    </w:p>
    <w:p w14:paraId="212CA19F" w14:textId="77777777" w:rsidR="003D73E2" w:rsidRDefault="003D73E2" w:rsidP="0084248C">
      <w:pPr>
        <w:spacing w:after="0"/>
        <w:rPr>
          <w:rFonts w:cs="Arial"/>
          <w:sz w:val="24"/>
          <w:szCs w:val="20"/>
        </w:rPr>
      </w:pPr>
      <w:r w:rsidRPr="00AD7450">
        <w:rPr>
          <w:rFonts w:cs="Arial"/>
          <w:sz w:val="24"/>
          <w:szCs w:val="20"/>
        </w:rPr>
        <w:t>This document shall not and is not intended to benefit or to grant any right or remedy to any person or entity that is not a party to this document.</w:t>
      </w:r>
    </w:p>
    <w:p w14:paraId="7D324C75" w14:textId="77777777" w:rsidR="0084248C" w:rsidRPr="00AD7450" w:rsidRDefault="0084248C" w:rsidP="0084248C">
      <w:pPr>
        <w:spacing w:after="0"/>
        <w:rPr>
          <w:rFonts w:cs="Arial"/>
          <w:sz w:val="24"/>
          <w:szCs w:val="20"/>
        </w:rPr>
      </w:pPr>
    </w:p>
    <w:p w14:paraId="48410C68" w14:textId="77777777" w:rsidR="003D73E2" w:rsidRPr="00AD7450" w:rsidRDefault="003D73E2" w:rsidP="0084248C">
      <w:pPr>
        <w:pStyle w:val="ListParagraph"/>
        <w:numPr>
          <w:ilvl w:val="0"/>
          <w:numId w:val="10"/>
        </w:numPr>
        <w:spacing w:after="120"/>
        <w:ind w:left="360"/>
        <w:jc w:val="both"/>
        <w:rPr>
          <w:rFonts w:cs="Arial"/>
          <w:b/>
          <w:caps/>
          <w:sz w:val="24"/>
          <w:szCs w:val="20"/>
        </w:rPr>
      </w:pPr>
      <w:r w:rsidRPr="00AD7450">
        <w:rPr>
          <w:rFonts w:cs="Arial"/>
          <w:b/>
          <w:caps/>
          <w:sz w:val="24"/>
          <w:szCs w:val="20"/>
        </w:rPr>
        <w:t>Notices</w:t>
      </w:r>
    </w:p>
    <w:p w14:paraId="0285BBBD" w14:textId="15E79FF3" w:rsidR="003D73E2" w:rsidRDefault="003D73E2" w:rsidP="0084248C">
      <w:pPr>
        <w:spacing w:after="0"/>
        <w:rPr>
          <w:rFonts w:cs="Arial"/>
          <w:sz w:val="24"/>
          <w:szCs w:val="20"/>
        </w:rPr>
      </w:pPr>
      <w:r w:rsidRPr="00AD7450">
        <w:rPr>
          <w:rFonts w:cs="Arial"/>
          <w:sz w:val="24"/>
          <w:szCs w:val="20"/>
        </w:rPr>
        <w:t xml:space="preserve">All notices, certificates, acknowledgments, or other written communications shall be sent by the most expeditious means available.  The notice shall be in writing and be deemed received and properly delivered, if duly mailed by certified or registered mail to each member at the address provided in Attachment 2, or to such other address, by written notice, designated </w:t>
      </w:r>
      <w:r w:rsidR="008807A0" w:rsidRPr="008807A0">
        <w:rPr>
          <w:rFonts w:cs="Arial"/>
          <w:sz w:val="24"/>
          <w:szCs w:val="20"/>
        </w:rPr>
        <w:t>by a</w:t>
      </w:r>
      <w:r w:rsidR="0084248C">
        <w:rPr>
          <w:rFonts w:cs="Arial"/>
          <w:sz w:val="24"/>
          <w:szCs w:val="20"/>
        </w:rPr>
        <w:t xml:space="preserve"> member of the Federation.</w:t>
      </w:r>
    </w:p>
    <w:p w14:paraId="71EFE7DE" w14:textId="77777777" w:rsidR="0084248C" w:rsidRPr="00AD7450" w:rsidRDefault="0084248C" w:rsidP="0084248C">
      <w:pPr>
        <w:spacing w:after="0"/>
        <w:rPr>
          <w:rFonts w:cs="Arial"/>
          <w:sz w:val="24"/>
          <w:szCs w:val="20"/>
        </w:rPr>
      </w:pPr>
    </w:p>
    <w:p w14:paraId="478B91E8" w14:textId="7678D101" w:rsidR="00AD7450" w:rsidRPr="0084248C" w:rsidRDefault="003D73E2" w:rsidP="0084248C">
      <w:pPr>
        <w:pStyle w:val="ListParagraph"/>
        <w:numPr>
          <w:ilvl w:val="0"/>
          <w:numId w:val="10"/>
        </w:numPr>
        <w:spacing w:after="120" w:line="240" w:lineRule="auto"/>
        <w:ind w:left="360" w:right="-20"/>
        <w:jc w:val="both"/>
        <w:rPr>
          <w:rFonts w:eastAsia="Arial" w:cs="Arial"/>
          <w:b/>
          <w:caps/>
          <w:sz w:val="24"/>
          <w:szCs w:val="20"/>
        </w:rPr>
      </w:pPr>
      <w:r w:rsidRPr="00AD7450">
        <w:rPr>
          <w:rFonts w:eastAsia="Arial" w:cs="Arial"/>
          <w:b/>
          <w:caps/>
          <w:sz w:val="24"/>
          <w:szCs w:val="20"/>
        </w:rPr>
        <w:t>responsibilities</w:t>
      </w:r>
    </w:p>
    <w:p w14:paraId="361CA294" w14:textId="067D4D08" w:rsidR="003D73E2" w:rsidRPr="0084248C" w:rsidRDefault="003D73E2" w:rsidP="0084248C">
      <w:pPr>
        <w:spacing w:after="120" w:line="240" w:lineRule="auto"/>
        <w:rPr>
          <w:rFonts w:eastAsia="Arial" w:cs="Arial"/>
          <w:sz w:val="24"/>
          <w:szCs w:val="20"/>
        </w:rPr>
      </w:pPr>
      <w:r w:rsidRPr="00AD7450">
        <w:rPr>
          <w:rFonts w:eastAsia="Arial" w:cs="Arial"/>
          <w:color w:val="0A0A0A"/>
          <w:sz w:val="24"/>
          <w:szCs w:val="20"/>
        </w:rPr>
        <w:t>Parties</w:t>
      </w:r>
      <w:r w:rsidRPr="00AD7450">
        <w:rPr>
          <w:rFonts w:eastAsia="Arial" w:cs="Arial"/>
          <w:color w:val="0A0A0A"/>
          <w:spacing w:val="44"/>
          <w:sz w:val="24"/>
          <w:szCs w:val="20"/>
        </w:rPr>
        <w:t xml:space="preserve"> </w:t>
      </w:r>
      <w:r w:rsidRPr="00AD7450">
        <w:rPr>
          <w:rFonts w:eastAsia="Arial" w:cs="Arial"/>
          <w:color w:val="0A0A0A"/>
          <w:sz w:val="24"/>
          <w:szCs w:val="20"/>
        </w:rPr>
        <w:t>agree</w:t>
      </w:r>
      <w:r w:rsidRPr="00AD7450">
        <w:rPr>
          <w:rFonts w:eastAsia="Arial" w:cs="Arial"/>
          <w:color w:val="0A0A0A"/>
          <w:spacing w:val="28"/>
          <w:sz w:val="24"/>
          <w:szCs w:val="20"/>
        </w:rPr>
        <w:t xml:space="preserve"> </w:t>
      </w:r>
      <w:r w:rsidRPr="00AD7450">
        <w:rPr>
          <w:rFonts w:eastAsia="Arial" w:cs="Arial"/>
          <w:color w:val="0A0A0A"/>
          <w:sz w:val="24"/>
          <w:szCs w:val="20"/>
        </w:rPr>
        <w:t>to adhere to</w:t>
      </w:r>
      <w:r w:rsidRPr="00AD7450">
        <w:rPr>
          <w:rFonts w:eastAsia="Arial" w:cs="Arial"/>
          <w:color w:val="0A0A0A"/>
          <w:spacing w:val="10"/>
          <w:sz w:val="24"/>
          <w:szCs w:val="20"/>
        </w:rPr>
        <w:t xml:space="preserve"> </w:t>
      </w:r>
      <w:r w:rsidRPr="00AD7450">
        <w:rPr>
          <w:rFonts w:eastAsia="Arial" w:cs="Arial"/>
          <w:color w:val="0A0A0A"/>
          <w:sz w:val="24"/>
          <w:szCs w:val="20"/>
        </w:rPr>
        <w:t>the</w:t>
      </w:r>
      <w:r w:rsidRPr="00AD7450">
        <w:rPr>
          <w:rFonts w:eastAsia="Arial" w:cs="Arial"/>
          <w:color w:val="0A0A0A"/>
          <w:spacing w:val="10"/>
          <w:sz w:val="24"/>
          <w:szCs w:val="20"/>
        </w:rPr>
        <w:t xml:space="preserve"> </w:t>
      </w:r>
      <w:r w:rsidRPr="00AD7450">
        <w:rPr>
          <w:rFonts w:eastAsia="Arial" w:cs="Arial"/>
          <w:color w:val="0A0A0A"/>
          <w:sz w:val="24"/>
          <w:szCs w:val="20"/>
        </w:rPr>
        <w:t>following</w:t>
      </w:r>
      <w:r w:rsidRPr="00AD7450">
        <w:rPr>
          <w:rFonts w:eastAsia="Arial" w:cs="Arial"/>
          <w:color w:val="0A0A0A"/>
          <w:spacing w:val="25"/>
          <w:sz w:val="24"/>
          <w:szCs w:val="20"/>
        </w:rPr>
        <w:t xml:space="preserve"> </w:t>
      </w:r>
      <w:r w:rsidRPr="00AD7450">
        <w:rPr>
          <w:rFonts w:eastAsia="Arial" w:cs="Arial"/>
          <w:color w:val="0A0A0A"/>
          <w:sz w:val="24"/>
          <w:szCs w:val="20"/>
        </w:rPr>
        <w:t>terms</w:t>
      </w:r>
      <w:r w:rsidRPr="00AD7450">
        <w:rPr>
          <w:rFonts w:eastAsia="Arial" w:cs="Arial"/>
          <w:color w:val="0A0A0A"/>
          <w:spacing w:val="36"/>
          <w:sz w:val="24"/>
          <w:szCs w:val="20"/>
        </w:rPr>
        <w:t xml:space="preserve"> </w:t>
      </w:r>
      <w:r w:rsidRPr="00AD7450">
        <w:rPr>
          <w:rFonts w:eastAsia="Arial" w:cs="Arial"/>
          <w:color w:val="0A0A0A"/>
          <w:sz w:val="24"/>
          <w:szCs w:val="20"/>
        </w:rPr>
        <w:t>and</w:t>
      </w:r>
      <w:r w:rsidRPr="00AD7450">
        <w:rPr>
          <w:rFonts w:eastAsia="Arial" w:cs="Arial"/>
          <w:color w:val="0A0A0A"/>
          <w:spacing w:val="13"/>
          <w:sz w:val="24"/>
          <w:szCs w:val="20"/>
        </w:rPr>
        <w:t xml:space="preserve"> </w:t>
      </w:r>
      <w:r w:rsidRPr="00AD7450">
        <w:rPr>
          <w:rFonts w:eastAsia="Arial" w:cs="Arial"/>
          <w:color w:val="0A0A0A"/>
          <w:sz w:val="24"/>
          <w:szCs w:val="20"/>
        </w:rPr>
        <w:t>limitations</w:t>
      </w:r>
      <w:r w:rsidRPr="00AD7450">
        <w:rPr>
          <w:rFonts w:eastAsia="Arial" w:cs="Arial"/>
          <w:color w:val="0A0A0A"/>
          <w:spacing w:val="41"/>
          <w:sz w:val="24"/>
          <w:szCs w:val="20"/>
        </w:rPr>
        <w:t xml:space="preserve"> </w:t>
      </w:r>
      <w:r w:rsidRPr="00AD7450">
        <w:rPr>
          <w:rFonts w:eastAsia="Arial" w:cs="Arial"/>
          <w:color w:val="0A0A0A"/>
          <w:sz w:val="24"/>
          <w:szCs w:val="20"/>
        </w:rPr>
        <w:t>on</w:t>
      </w:r>
      <w:r w:rsidRPr="00AD7450">
        <w:rPr>
          <w:rFonts w:eastAsia="Arial" w:cs="Arial"/>
          <w:color w:val="0A0A0A"/>
          <w:spacing w:val="6"/>
          <w:sz w:val="24"/>
          <w:szCs w:val="20"/>
        </w:rPr>
        <w:t xml:space="preserve"> </w:t>
      </w:r>
      <w:r w:rsidRPr="00AD7450">
        <w:rPr>
          <w:rFonts w:eastAsia="Arial" w:cs="Arial"/>
          <w:color w:val="0A0A0A"/>
          <w:sz w:val="24"/>
          <w:szCs w:val="20"/>
        </w:rPr>
        <w:t>the</w:t>
      </w:r>
      <w:r w:rsidRPr="00AD7450">
        <w:rPr>
          <w:rFonts w:eastAsia="Arial" w:cs="Arial"/>
          <w:color w:val="0A0A0A"/>
          <w:spacing w:val="20"/>
          <w:sz w:val="24"/>
          <w:szCs w:val="20"/>
        </w:rPr>
        <w:t xml:space="preserve"> </w:t>
      </w:r>
      <w:r w:rsidRPr="00AD7450">
        <w:rPr>
          <w:rFonts w:eastAsia="Arial" w:cs="Arial"/>
          <w:color w:val="0A0A0A"/>
          <w:sz w:val="24"/>
          <w:szCs w:val="20"/>
        </w:rPr>
        <w:t>use</w:t>
      </w:r>
      <w:r w:rsidRPr="00AD7450">
        <w:rPr>
          <w:rFonts w:eastAsia="Arial" w:cs="Arial"/>
          <w:color w:val="0A0A0A"/>
          <w:spacing w:val="12"/>
          <w:sz w:val="24"/>
          <w:szCs w:val="20"/>
        </w:rPr>
        <w:t xml:space="preserve"> </w:t>
      </w:r>
      <w:r w:rsidRPr="00AD7450">
        <w:rPr>
          <w:rFonts w:eastAsia="Arial" w:cs="Arial"/>
          <w:color w:val="0A0A0A"/>
          <w:sz w:val="24"/>
          <w:szCs w:val="20"/>
        </w:rPr>
        <w:t xml:space="preserve">of </w:t>
      </w:r>
      <w:r w:rsidRPr="00AD7450">
        <w:rPr>
          <w:rFonts w:eastAsia="Arial" w:cs="Arial"/>
          <w:color w:val="0A0A0A"/>
          <w:w w:val="104"/>
          <w:sz w:val="24"/>
          <w:szCs w:val="20"/>
        </w:rPr>
        <w:t xml:space="preserve">the shared </w:t>
      </w:r>
      <w:r w:rsidRPr="00AD7450">
        <w:rPr>
          <w:rFonts w:eastAsia="Arial" w:cs="Arial"/>
          <w:color w:val="0A0A0A"/>
          <w:w w:val="106"/>
          <w:sz w:val="24"/>
          <w:szCs w:val="20"/>
        </w:rPr>
        <w:t>data:</w:t>
      </w:r>
    </w:p>
    <w:p w14:paraId="0395CFA0" w14:textId="627C39B4" w:rsidR="003D73E2" w:rsidRPr="00AD7450" w:rsidRDefault="003D73E2" w:rsidP="0084248C">
      <w:pPr>
        <w:pStyle w:val="ListParagraph"/>
        <w:numPr>
          <w:ilvl w:val="0"/>
          <w:numId w:val="7"/>
        </w:numPr>
        <w:spacing w:after="0" w:line="248" w:lineRule="auto"/>
        <w:ind w:left="360"/>
        <w:rPr>
          <w:rFonts w:eastAsia="Arial" w:cs="Arial"/>
          <w:sz w:val="24"/>
          <w:szCs w:val="20"/>
        </w:rPr>
      </w:pPr>
      <w:r w:rsidRPr="00AD7450">
        <w:rPr>
          <w:rFonts w:eastAsia="Arial" w:cs="Arial"/>
          <w:color w:val="0A0A0A"/>
          <w:sz w:val="24"/>
          <w:szCs w:val="20"/>
        </w:rPr>
        <w:t>The Parties shall</w:t>
      </w:r>
      <w:r w:rsidRPr="00AD7450">
        <w:rPr>
          <w:rFonts w:eastAsia="Arial" w:cs="Arial"/>
          <w:color w:val="0A0A0A"/>
          <w:spacing w:val="21"/>
          <w:sz w:val="24"/>
          <w:szCs w:val="20"/>
        </w:rPr>
        <w:t xml:space="preserve"> </w:t>
      </w:r>
      <w:r w:rsidRPr="00AD7450">
        <w:rPr>
          <w:rFonts w:eastAsia="Arial" w:cs="Arial"/>
          <w:color w:val="0A0A0A"/>
          <w:sz w:val="24"/>
          <w:szCs w:val="20"/>
        </w:rPr>
        <w:t>use</w:t>
      </w:r>
      <w:r w:rsidRPr="00AD7450">
        <w:rPr>
          <w:rFonts w:eastAsia="Arial" w:cs="Arial"/>
          <w:color w:val="0A0A0A"/>
          <w:spacing w:val="26"/>
          <w:sz w:val="24"/>
          <w:szCs w:val="20"/>
        </w:rPr>
        <w:t xml:space="preserve"> </w:t>
      </w:r>
      <w:r w:rsidRPr="00AD7450">
        <w:rPr>
          <w:rFonts w:eastAsia="Arial" w:cs="Arial"/>
          <w:color w:val="0A0A0A"/>
          <w:sz w:val="24"/>
          <w:szCs w:val="20"/>
        </w:rPr>
        <w:t>such</w:t>
      </w:r>
      <w:r w:rsidRPr="00AD7450">
        <w:rPr>
          <w:rFonts w:eastAsia="Arial" w:cs="Arial"/>
          <w:color w:val="0A0A0A"/>
          <w:spacing w:val="20"/>
          <w:sz w:val="24"/>
          <w:szCs w:val="20"/>
        </w:rPr>
        <w:t xml:space="preserve"> </w:t>
      </w:r>
      <w:r w:rsidRPr="00AD7450">
        <w:rPr>
          <w:rFonts w:eastAsia="Arial" w:cs="Arial"/>
          <w:color w:val="0A0A0A"/>
          <w:sz w:val="24"/>
          <w:szCs w:val="20"/>
        </w:rPr>
        <w:t>information</w:t>
      </w:r>
      <w:r w:rsidRPr="00AD7450">
        <w:rPr>
          <w:rFonts w:eastAsia="Arial" w:cs="Arial"/>
          <w:color w:val="0A0A0A"/>
          <w:spacing w:val="47"/>
          <w:sz w:val="24"/>
          <w:szCs w:val="20"/>
        </w:rPr>
        <w:t xml:space="preserve"> </w:t>
      </w:r>
      <w:r w:rsidRPr="00AD7450">
        <w:rPr>
          <w:rFonts w:eastAsia="Arial" w:cs="Arial"/>
          <w:color w:val="0A0A0A"/>
          <w:sz w:val="24"/>
          <w:szCs w:val="20"/>
        </w:rPr>
        <w:t>only</w:t>
      </w:r>
      <w:r w:rsidRPr="00AD7450">
        <w:rPr>
          <w:rFonts w:eastAsia="Arial" w:cs="Arial"/>
          <w:color w:val="0A0A0A"/>
          <w:spacing w:val="11"/>
          <w:sz w:val="24"/>
          <w:szCs w:val="20"/>
        </w:rPr>
        <w:t xml:space="preserve"> </w:t>
      </w:r>
      <w:r w:rsidRPr="00AD7450">
        <w:rPr>
          <w:rFonts w:eastAsia="Arial" w:cs="Arial"/>
          <w:color w:val="0A0A0A"/>
          <w:sz w:val="24"/>
          <w:szCs w:val="20"/>
        </w:rPr>
        <w:t>for</w:t>
      </w:r>
      <w:r w:rsidRPr="00AD7450">
        <w:rPr>
          <w:rFonts w:eastAsia="Arial" w:cs="Arial"/>
          <w:color w:val="0A0A0A"/>
          <w:spacing w:val="11"/>
          <w:sz w:val="24"/>
          <w:szCs w:val="20"/>
        </w:rPr>
        <w:t xml:space="preserve"> </w:t>
      </w:r>
      <w:r w:rsidRPr="00AD7450">
        <w:rPr>
          <w:rFonts w:eastAsia="Arial" w:cs="Arial"/>
          <w:color w:val="0A0A0A"/>
          <w:sz w:val="24"/>
          <w:szCs w:val="20"/>
        </w:rPr>
        <w:t>the</w:t>
      </w:r>
      <w:r w:rsidRPr="00AD7450">
        <w:rPr>
          <w:rFonts w:eastAsia="Arial" w:cs="Arial"/>
          <w:color w:val="0A0A0A"/>
          <w:spacing w:val="20"/>
          <w:sz w:val="24"/>
          <w:szCs w:val="20"/>
        </w:rPr>
        <w:t xml:space="preserve"> </w:t>
      </w:r>
      <w:r w:rsidRPr="00AD7450">
        <w:rPr>
          <w:rFonts w:eastAsia="Arial" w:cs="Arial"/>
          <w:color w:val="0A0A0A"/>
          <w:sz w:val="24"/>
          <w:szCs w:val="20"/>
        </w:rPr>
        <w:t>purposes defined</w:t>
      </w:r>
      <w:r w:rsidRPr="00AD7450">
        <w:rPr>
          <w:rFonts w:eastAsia="Arial" w:cs="Arial"/>
          <w:color w:val="0A0A0A"/>
          <w:spacing w:val="-6"/>
          <w:sz w:val="24"/>
          <w:szCs w:val="20"/>
        </w:rPr>
        <w:t xml:space="preserve"> </w:t>
      </w:r>
      <w:r w:rsidRPr="00AD7450">
        <w:rPr>
          <w:rFonts w:eastAsia="Arial" w:cs="Arial"/>
          <w:color w:val="0A0A0A"/>
          <w:sz w:val="24"/>
          <w:szCs w:val="20"/>
        </w:rPr>
        <w:t>in</w:t>
      </w:r>
      <w:r w:rsidRPr="00AD7450">
        <w:rPr>
          <w:rFonts w:eastAsia="Arial" w:cs="Arial"/>
          <w:color w:val="0A0A0A"/>
          <w:spacing w:val="10"/>
          <w:sz w:val="24"/>
          <w:szCs w:val="20"/>
        </w:rPr>
        <w:t xml:space="preserve"> </w:t>
      </w:r>
      <w:r w:rsidRPr="00AD7450">
        <w:rPr>
          <w:rFonts w:eastAsia="Arial" w:cs="Arial"/>
          <w:color w:val="0A0A0A"/>
          <w:sz w:val="24"/>
          <w:szCs w:val="20"/>
        </w:rPr>
        <w:t>this</w:t>
      </w:r>
      <w:r w:rsidRPr="00AD7450">
        <w:rPr>
          <w:rFonts w:eastAsia="Arial" w:cs="Arial"/>
          <w:color w:val="0A0A0A"/>
          <w:spacing w:val="2"/>
          <w:sz w:val="24"/>
          <w:szCs w:val="20"/>
        </w:rPr>
        <w:t xml:space="preserve"> </w:t>
      </w:r>
      <w:r w:rsidRPr="00AD7450">
        <w:rPr>
          <w:rFonts w:eastAsia="Arial" w:cs="Arial"/>
          <w:color w:val="0A0A0A"/>
          <w:w w:val="101"/>
          <w:sz w:val="24"/>
          <w:szCs w:val="20"/>
        </w:rPr>
        <w:t xml:space="preserve">Agreement </w:t>
      </w:r>
      <w:r w:rsidR="008807A0" w:rsidRPr="008807A0">
        <w:rPr>
          <w:rFonts w:eastAsia="Arial" w:cs="Arial"/>
          <w:color w:val="0A0A0A"/>
          <w:w w:val="101"/>
          <w:sz w:val="24"/>
          <w:szCs w:val="20"/>
        </w:rPr>
        <w:t>and permitted</w:t>
      </w:r>
      <w:r w:rsidRPr="00AD7450">
        <w:rPr>
          <w:rFonts w:eastAsia="Arial" w:cs="Arial"/>
          <w:color w:val="0A0A0A"/>
          <w:w w:val="101"/>
          <w:sz w:val="24"/>
          <w:szCs w:val="20"/>
        </w:rPr>
        <w:t xml:space="preserve"> by state and federal law</w:t>
      </w:r>
      <w:r w:rsidRPr="00AD7450">
        <w:rPr>
          <w:rFonts w:eastAsia="Arial" w:cs="Arial"/>
          <w:color w:val="0A0A0A"/>
          <w:w w:val="104"/>
          <w:sz w:val="24"/>
          <w:szCs w:val="20"/>
        </w:rPr>
        <w:t>.</w:t>
      </w:r>
    </w:p>
    <w:p w14:paraId="254AE805" w14:textId="77777777" w:rsidR="003D73E2" w:rsidRPr="00AD7450" w:rsidRDefault="003D73E2" w:rsidP="0084248C">
      <w:pPr>
        <w:spacing w:after="0" w:line="220" w:lineRule="exact"/>
        <w:rPr>
          <w:rFonts w:cs="Arial"/>
          <w:sz w:val="24"/>
          <w:szCs w:val="20"/>
        </w:rPr>
      </w:pPr>
    </w:p>
    <w:p w14:paraId="45B3D8D0" w14:textId="77777777" w:rsidR="003D73E2" w:rsidRPr="00AD7450" w:rsidRDefault="003D73E2" w:rsidP="0084248C">
      <w:pPr>
        <w:pStyle w:val="ListParagraph"/>
        <w:numPr>
          <w:ilvl w:val="0"/>
          <w:numId w:val="7"/>
        </w:numPr>
        <w:spacing w:after="0" w:line="251" w:lineRule="auto"/>
        <w:ind w:left="360"/>
        <w:rPr>
          <w:rFonts w:eastAsia="Arial" w:cs="Arial"/>
          <w:sz w:val="24"/>
          <w:szCs w:val="20"/>
        </w:rPr>
      </w:pPr>
      <w:r w:rsidRPr="00AD7450">
        <w:rPr>
          <w:rFonts w:eastAsia="Arial" w:cs="Arial"/>
          <w:color w:val="0A0A0A"/>
          <w:sz w:val="24"/>
          <w:szCs w:val="20"/>
        </w:rPr>
        <w:t>The Parties shall</w:t>
      </w:r>
      <w:r w:rsidRPr="00AD7450">
        <w:rPr>
          <w:rFonts w:eastAsia="Arial" w:cs="Arial"/>
          <w:color w:val="0A0A0A"/>
          <w:spacing w:val="23"/>
          <w:sz w:val="24"/>
          <w:szCs w:val="20"/>
        </w:rPr>
        <w:t xml:space="preserve"> </w:t>
      </w:r>
      <w:r w:rsidRPr="00AD7450">
        <w:rPr>
          <w:rFonts w:eastAsia="Arial" w:cs="Arial"/>
          <w:color w:val="0A0A0A"/>
          <w:sz w:val="24"/>
          <w:szCs w:val="20"/>
        </w:rPr>
        <w:t>not</w:t>
      </w:r>
      <w:r w:rsidRPr="00AD7450">
        <w:rPr>
          <w:rFonts w:eastAsia="Arial" w:cs="Arial"/>
          <w:color w:val="0A0A0A"/>
          <w:spacing w:val="19"/>
          <w:sz w:val="24"/>
          <w:szCs w:val="20"/>
        </w:rPr>
        <w:t xml:space="preserve"> </w:t>
      </w:r>
      <w:r w:rsidRPr="00AD7450">
        <w:rPr>
          <w:rFonts w:eastAsia="Arial" w:cs="Arial"/>
          <w:color w:val="0A0A0A"/>
          <w:sz w:val="24"/>
          <w:szCs w:val="20"/>
        </w:rPr>
        <w:t>further</w:t>
      </w:r>
      <w:r w:rsidRPr="00AD7450">
        <w:rPr>
          <w:rFonts w:eastAsia="Arial" w:cs="Arial"/>
          <w:color w:val="0A0A0A"/>
          <w:spacing w:val="35"/>
          <w:sz w:val="24"/>
          <w:szCs w:val="20"/>
        </w:rPr>
        <w:t xml:space="preserve"> </w:t>
      </w:r>
      <w:r w:rsidRPr="00AD7450">
        <w:rPr>
          <w:rFonts w:eastAsia="Arial" w:cs="Arial"/>
          <w:color w:val="0A0A0A"/>
          <w:sz w:val="24"/>
          <w:szCs w:val="20"/>
        </w:rPr>
        <w:t>disseminate</w:t>
      </w:r>
      <w:r w:rsidRPr="00AD7450">
        <w:rPr>
          <w:rFonts w:eastAsia="Arial" w:cs="Arial"/>
          <w:color w:val="0A0A0A"/>
          <w:spacing w:val="43"/>
          <w:sz w:val="24"/>
          <w:szCs w:val="20"/>
        </w:rPr>
        <w:t xml:space="preserve"> </w:t>
      </w:r>
      <w:r w:rsidRPr="00AD7450">
        <w:rPr>
          <w:rFonts w:eastAsia="Arial" w:cs="Arial"/>
          <w:color w:val="0A0A0A"/>
          <w:sz w:val="24"/>
          <w:szCs w:val="20"/>
        </w:rPr>
        <w:t>such</w:t>
      </w:r>
      <w:r w:rsidRPr="00AD7450">
        <w:rPr>
          <w:rFonts w:eastAsia="Arial" w:cs="Arial"/>
          <w:color w:val="0A0A0A"/>
          <w:spacing w:val="20"/>
          <w:sz w:val="24"/>
          <w:szCs w:val="20"/>
        </w:rPr>
        <w:t xml:space="preserve"> </w:t>
      </w:r>
      <w:r w:rsidRPr="00AD7450">
        <w:rPr>
          <w:rFonts w:eastAsia="Arial" w:cs="Arial"/>
          <w:color w:val="0A0A0A"/>
          <w:sz w:val="24"/>
          <w:szCs w:val="20"/>
        </w:rPr>
        <w:t>information</w:t>
      </w:r>
      <w:r w:rsidRPr="00AD7450">
        <w:rPr>
          <w:rFonts w:eastAsia="Arial" w:cs="Arial"/>
          <w:color w:val="0A0A0A"/>
          <w:spacing w:val="35"/>
          <w:sz w:val="24"/>
          <w:szCs w:val="20"/>
        </w:rPr>
        <w:t xml:space="preserve"> </w:t>
      </w:r>
      <w:r w:rsidRPr="00AD7450">
        <w:rPr>
          <w:rFonts w:eastAsia="Arial" w:cs="Arial"/>
          <w:color w:val="0A0A0A"/>
          <w:sz w:val="24"/>
          <w:szCs w:val="20"/>
        </w:rPr>
        <w:t>to</w:t>
      </w:r>
      <w:r w:rsidRPr="00AD7450">
        <w:rPr>
          <w:rFonts w:eastAsia="Arial" w:cs="Arial"/>
          <w:color w:val="0A0A0A"/>
          <w:spacing w:val="20"/>
          <w:sz w:val="24"/>
          <w:szCs w:val="20"/>
        </w:rPr>
        <w:t xml:space="preserve"> </w:t>
      </w:r>
      <w:r w:rsidRPr="00AD7450">
        <w:rPr>
          <w:rFonts w:eastAsia="Arial" w:cs="Arial"/>
          <w:color w:val="0A0A0A"/>
          <w:sz w:val="24"/>
          <w:szCs w:val="20"/>
        </w:rPr>
        <w:t>any</w:t>
      </w:r>
      <w:r w:rsidRPr="00AD7450">
        <w:rPr>
          <w:rFonts w:eastAsia="Arial" w:cs="Arial"/>
          <w:color w:val="0A0A0A"/>
          <w:spacing w:val="12"/>
          <w:sz w:val="24"/>
          <w:szCs w:val="20"/>
        </w:rPr>
        <w:t xml:space="preserve"> </w:t>
      </w:r>
      <w:r w:rsidRPr="00AD7450">
        <w:rPr>
          <w:rFonts w:eastAsia="Arial" w:cs="Arial"/>
          <w:color w:val="0A0A0A"/>
          <w:sz w:val="24"/>
          <w:szCs w:val="20"/>
        </w:rPr>
        <w:t>third</w:t>
      </w:r>
      <w:r w:rsidRPr="00AD7450">
        <w:rPr>
          <w:rFonts w:eastAsia="Arial" w:cs="Arial"/>
          <w:color w:val="0A0A0A"/>
          <w:spacing w:val="18"/>
          <w:sz w:val="24"/>
          <w:szCs w:val="20"/>
        </w:rPr>
        <w:t xml:space="preserve"> </w:t>
      </w:r>
      <w:r w:rsidRPr="00AD7450">
        <w:rPr>
          <w:rFonts w:eastAsia="Arial" w:cs="Arial"/>
          <w:color w:val="0A0A0A"/>
          <w:sz w:val="24"/>
          <w:szCs w:val="20"/>
        </w:rPr>
        <w:t xml:space="preserve">parties, </w:t>
      </w:r>
      <w:r w:rsidRPr="00AD7450">
        <w:rPr>
          <w:rFonts w:eastAsia="Arial" w:cs="Arial"/>
          <w:color w:val="0A0A0A"/>
          <w:w w:val="101"/>
          <w:sz w:val="24"/>
          <w:szCs w:val="20"/>
        </w:rPr>
        <w:t xml:space="preserve">unless such dissemination is done </w:t>
      </w:r>
      <w:r w:rsidRPr="00AD7450">
        <w:rPr>
          <w:rFonts w:eastAsia="Arial" w:cs="Arial"/>
          <w:color w:val="0A0A0A"/>
          <w:sz w:val="24"/>
          <w:szCs w:val="20"/>
        </w:rPr>
        <w:t>in</w:t>
      </w:r>
      <w:r w:rsidRPr="00AD7450">
        <w:rPr>
          <w:rFonts w:eastAsia="Arial" w:cs="Arial"/>
          <w:color w:val="0A0A0A"/>
          <w:spacing w:val="13"/>
          <w:sz w:val="24"/>
          <w:szCs w:val="20"/>
        </w:rPr>
        <w:t xml:space="preserve"> </w:t>
      </w:r>
      <w:r w:rsidRPr="00AD7450">
        <w:rPr>
          <w:rFonts w:eastAsia="Arial" w:cs="Arial"/>
          <w:color w:val="0A0A0A"/>
          <w:w w:val="107"/>
          <w:sz w:val="24"/>
          <w:szCs w:val="20"/>
        </w:rPr>
        <w:t>compliance</w:t>
      </w:r>
      <w:r w:rsidRPr="00AD7450">
        <w:rPr>
          <w:rFonts w:eastAsia="Arial" w:cs="Arial"/>
          <w:color w:val="0A0A0A"/>
          <w:spacing w:val="-20"/>
          <w:w w:val="107"/>
          <w:sz w:val="24"/>
          <w:szCs w:val="20"/>
        </w:rPr>
        <w:t xml:space="preserve"> </w:t>
      </w:r>
      <w:r w:rsidRPr="00AD7450">
        <w:rPr>
          <w:rFonts w:eastAsia="Arial" w:cs="Arial"/>
          <w:color w:val="0A0A0A"/>
          <w:sz w:val="24"/>
          <w:szCs w:val="20"/>
        </w:rPr>
        <w:t>with</w:t>
      </w:r>
      <w:r w:rsidRPr="00AD7450">
        <w:rPr>
          <w:rFonts w:eastAsia="Arial" w:cs="Arial"/>
          <w:color w:val="0A0A0A"/>
          <w:spacing w:val="23"/>
          <w:sz w:val="24"/>
          <w:szCs w:val="20"/>
        </w:rPr>
        <w:t xml:space="preserve"> </w:t>
      </w:r>
      <w:r w:rsidRPr="00AD7450">
        <w:rPr>
          <w:rFonts w:eastAsia="Arial" w:cs="Arial"/>
          <w:color w:val="0A0A0A"/>
          <w:sz w:val="24"/>
          <w:szCs w:val="20"/>
        </w:rPr>
        <w:t>applicable</w:t>
      </w:r>
      <w:r w:rsidRPr="00AD7450">
        <w:rPr>
          <w:rFonts w:eastAsia="Arial" w:cs="Arial"/>
          <w:color w:val="0A0A0A"/>
          <w:spacing w:val="33"/>
          <w:sz w:val="24"/>
          <w:szCs w:val="20"/>
        </w:rPr>
        <w:t xml:space="preserve"> </w:t>
      </w:r>
      <w:r w:rsidRPr="00AD7450">
        <w:rPr>
          <w:rFonts w:eastAsia="Arial" w:cs="Arial"/>
          <w:color w:val="0A0A0A"/>
          <w:sz w:val="24"/>
          <w:szCs w:val="20"/>
        </w:rPr>
        <w:t>federal</w:t>
      </w:r>
      <w:r w:rsidRPr="00AD7450">
        <w:rPr>
          <w:rFonts w:eastAsia="Arial" w:cs="Arial"/>
          <w:color w:val="0A0A0A"/>
          <w:spacing w:val="9"/>
          <w:sz w:val="24"/>
          <w:szCs w:val="20"/>
        </w:rPr>
        <w:t xml:space="preserve"> </w:t>
      </w:r>
      <w:r w:rsidRPr="00AD7450">
        <w:rPr>
          <w:rFonts w:eastAsia="Arial" w:cs="Arial"/>
          <w:color w:val="0A0A0A"/>
          <w:sz w:val="24"/>
          <w:szCs w:val="20"/>
        </w:rPr>
        <w:t>and</w:t>
      </w:r>
      <w:r w:rsidRPr="00AD7450">
        <w:rPr>
          <w:rFonts w:eastAsia="Arial" w:cs="Arial"/>
          <w:color w:val="0A0A0A"/>
          <w:spacing w:val="19"/>
          <w:sz w:val="24"/>
          <w:szCs w:val="20"/>
        </w:rPr>
        <w:t xml:space="preserve"> </w:t>
      </w:r>
      <w:r w:rsidRPr="00AD7450">
        <w:rPr>
          <w:rFonts w:eastAsia="Arial" w:cs="Arial"/>
          <w:color w:val="0A0A0A"/>
          <w:w w:val="101"/>
          <w:sz w:val="24"/>
          <w:szCs w:val="20"/>
        </w:rPr>
        <w:t xml:space="preserve">state </w:t>
      </w:r>
      <w:r w:rsidRPr="00AD7450">
        <w:rPr>
          <w:rFonts w:eastAsia="Arial" w:cs="Arial"/>
          <w:color w:val="0A0A0A"/>
          <w:w w:val="107"/>
          <w:sz w:val="24"/>
          <w:szCs w:val="20"/>
        </w:rPr>
        <w:t>law</w:t>
      </w:r>
      <w:r w:rsidRPr="00AD7450">
        <w:rPr>
          <w:rFonts w:eastAsia="Arial" w:cs="Arial"/>
          <w:color w:val="0A0A0A"/>
          <w:sz w:val="24"/>
          <w:szCs w:val="20"/>
        </w:rPr>
        <w:t xml:space="preserve"> and for</w:t>
      </w:r>
      <w:r w:rsidRPr="00AD7450">
        <w:rPr>
          <w:rFonts w:eastAsia="Arial" w:cs="Arial"/>
          <w:color w:val="0A0A0A"/>
          <w:spacing w:val="11"/>
          <w:sz w:val="24"/>
          <w:szCs w:val="20"/>
        </w:rPr>
        <w:t xml:space="preserve"> </w:t>
      </w:r>
      <w:r w:rsidRPr="00AD7450">
        <w:rPr>
          <w:rFonts w:eastAsia="Arial" w:cs="Arial"/>
          <w:color w:val="0A0A0A"/>
          <w:sz w:val="24"/>
          <w:szCs w:val="20"/>
        </w:rPr>
        <w:t>a</w:t>
      </w:r>
      <w:r w:rsidRPr="00AD7450">
        <w:rPr>
          <w:rFonts w:eastAsia="Arial" w:cs="Arial"/>
          <w:color w:val="0A0A0A"/>
          <w:spacing w:val="20"/>
          <w:sz w:val="24"/>
          <w:szCs w:val="20"/>
        </w:rPr>
        <w:t xml:space="preserve"> </w:t>
      </w:r>
      <w:r w:rsidRPr="00AD7450">
        <w:rPr>
          <w:rFonts w:eastAsia="Arial" w:cs="Arial"/>
          <w:color w:val="0A0A0A"/>
          <w:sz w:val="24"/>
          <w:szCs w:val="20"/>
        </w:rPr>
        <w:t>purpose</w:t>
      </w:r>
      <w:r w:rsidRPr="00AD7450">
        <w:rPr>
          <w:rFonts w:eastAsia="Arial" w:cs="Arial"/>
          <w:color w:val="0A0A0A"/>
          <w:spacing w:val="31"/>
          <w:sz w:val="24"/>
          <w:szCs w:val="20"/>
        </w:rPr>
        <w:t xml:space="preserve"> </w:t>
      </w:r>
      <w:r w:rsidRPr="00AD7450">
        <w:rPr>
          <w:rFonts w:eastAsia="Arial" w:cs="Arial"/>
          <w:color w:val="0A0A0A"/>
          <w:sz w:val="24"/>
          <w:szCs w:val="20"/>
        </w:rPr>
        <w:t>defined in this Agreement</w:t>
      </w:r>
      <w:r w:rsidRPr="00AD7450">
        <w:rPr>
          <w:rFonts w:eastAsia="Arial" w:cs="Arial"/>
          <w:color w:val="0A0A0A"/>
          <w:w w:val="107"/>
          <w:sz w:val="24"/>
          <w:szCs w:val="20"/>
        </w:rPr>
        <w:t>.</w:t>
      </w:r>
    </w:p>
    <w:p w14:paraId="1F918AF7" w14:textId="77777777" w:rsidR="003D73E2" w:rsidRPr="0084248C" w:rsidRDefault="003D73E2" w:rsidP="0084248C">
      <w:pPr>
        <w:spacing w:after="0"/>
        <w:rPr>
          <w:rFonts w:eastAsia="Arial" w:cs="Arial"/>
          <w:sz w:val="24"/>
          <w:szCs w:val="20"/>
        </w:rPr>
      </w:pPr>
    </w:p>
    <w:p w14:paraId="2D8CF2AF" w14:textId="77777777" w:rsidR="003D73E2" w:rsidRPr="00AD7450" w:rsidRDefault="003D73E2" w:rsidP="0084248C">
      <w:pPr>
        <w:pStyle w:val="ListParagraph"/>
        <w:numPr>
          <w:ilvl w:val="0"/>
          <w:numId w:val="7"/>
        </w:numPr>
        <w:spacing w:after="0" w:line="240" w:lineRule="auto"/>
        <w:ind w:left="360"/>
        <w:rPr>
          <w:rFonts w:cs="Arial"/>
          <w:sz w:val="24"/>
          <w:szCs w:val="20"/>
        </w:rPr>
      </w:pPr>
      <w:r w:rsidRPr="00AD7450">
        <w:rPr>
          <w:rFonts w:cs="Arial"/>
          <w:sz w:val="24"/>
          <w:szCs w:val="20"/>
        </w:rPr>
        <w:t>The Parties shall not disseminate any data to unauthorized users without the express written consent from the Service Provider or Identity Provider.</w:t>
      </w:r>
    </w:p>
    <w:p w14:paraId="1346EBF5" w14:textId="77777777" w:rsidR="003D73E2" w:rsidRPr="0084248C" w:rsidRDefault="003D73E2" w:rsidP="0084248C">
      <w:pPr>
        <w:spacing w:after="0" w:line="240" w:lineRule="auto"/>
        <w:rPr>
          <w:rFonts w:cs="Arial"/>
          <w:sz w:val="24"/>
          <w:szCs w:val="20"/>
        </w:rPr>
      </w:pPr>
    </w:p>
    <w:p w14:paraId="22D6DB51" w14:textId="77777777" w:rsidR="003D73E2" w:rsidRPr="00AD7450" w:rsidRDefault="003D73E2" w:rsidP="0084248C">
      <w:pPr>
        <w:pStyle w:val="ListParagraph"/>
        <w:numPr>
          <w:ilvl w:val="0"/>
          <w:numId w:val="7"/>
        </w:numPr>
        <w:spacing w:after="0" w:line="240" w:lineRule="auto"/>
        <w:ind w:left="360"/>
        <w:rPr>
          <w:rFonts w:cs="Arial"/>
          <w:sz w:val="24"/>
          <w:szCs w:val="20"/>
        </w:rPr>
      </w:pPr>
      <w:r w:rsidRPr="00AD7450">
        <w:rPr>
          <w:rFonts w:cs="Arial"/>
          <w:sz w:val="24"/>
          <w:szCs w:val="20"/>
        </w:rPr>
        <w:t>The Parties shall not disseminate any PII or other data about Authorized Users unless otherwise necessary for a purpose permitted by this Agreement without the express written consent from the Identity Provider.</w:t>
      </w:r>
    </w:p>
    <w:p w14:paraId="27A86694" w14:textId="77777777" w:rsidR="003D73E2" w:rsidRPr="00AD7450" w:rsidRDefault="003D73E2" w:rsidP="0084248C">
      <w:pPr>
        <w:spacing w:after="0" w:line="240" w:lineRule="auto"/>
        <w:jc w:val="both"/>
        <w:rPr>
          <w:rFonts w:cs="Arial"/>
          <w:b/>
          <w:sz w:val="24"/>
          <w:szCs w:val="20"/>
        </w:rPr>
      </w:pPr>
    </w:p>
    <w:p w14:paraId="0273FF6E" w14:textId="098B7C5C" w:rsidR="003D73E2" w:rsidRPr="00AD7450" w:rsidRDefault="003D73E2" w:rsidP="0084248C">
      <w:pPr>
        <w:pStyle w:val="ListParagraph"/>
        <w:numPr>
          <w:ilvl w:val="0"/>
          <w:numId w:val="7"/>
        </w:numPr>
        <w:tabs>
          <w:tab w:val="left" w:pos="1800"/>
        </w:tabs>
        <w:spacing w:after="0" w:line="240" w:lineRule="auto"/>
        <w:ind w:left="360"/>
        <w:rPr>
          <w:rFonts w:eastAsia="Arial" w:cs="Arial"/>
          <w:color w:val="0A0A0A"/>
          <w:sz w:val="24"/>
          <w:szCs w:val="20"/>
        </w:rPr>
      </w:pPr>
      <w:r w:rsidRPr="00AD7450">
        <w:rPr>
          <w:rFonts w:eastAsia="Arial" w:cs="Arial"/>
          <w:sz w:val="24"/>
          <w:szCs w:val="20"/>
        </w:rPr>
        <w:t xml:space="preserve">The obligations under </w:t>
      </w:r>
      <w:r w:rsidR="008807A0">
        <w:rPr>
          <w:rFonts w:eastAsia="Arial" w:cs="Arial"/>
          <w:sz w:val="24"/>
          <w:szCs w:val="20"/>
        </w:rPr>
        <w:t xml:space="preserve">this </w:t>
      </w:r>
      <w:r w:rsidRPr="00AD7450">
        <w:rPr>
          <w:rFonts w:eastAsia="Arial" w:cs="Arial"/>
          <w:sz w:val="24"/>
          <w:szCs w:val="20"/>
        </w:rPr>
        <w:t>Section shall survive the termination of this Agreement.</w:t>
      </w:r>
    </w:p>
    <w:p w14:paraId="371AD343" w14:textId="77777777" w:rsidR="003D73E2" w:rsidRPr="00AD7450" w:rsidRDefault="003D73E2" w:rsidP="0084248C">
      <w:pPr>
        <w:spacing w:after="0" w:line="240" w:lineRule="exact"/>
        <w:rPr>
          <w:rFonts w:cs="Arial"/>
          <w:sz w:val="24"/>
          <w:szCs w:val="20"/>
        </w:rPr>
      </w:pPr>
    </w:p>
    <w:p w14:paraId="1B2782F1" w14:textId="6D63895F" w:rsidR="003D73E2" w:rsidRPr="00AD7450" w:rsidRDefault="003D73E2" w:rsidP="0084248C">
      <w:pPr>
        <w:pStyle w:val="ListParagraph"/>
        <w:numPr>
          <w:ilvl w:val="0"/>
          <w:numId w:val="7"/>
        </w:numPr>
        <w:spacing w:after="0" w:line="251" w:lineRule="auto"/>
        <w:ind w:left="360"/>
        <w:rPr>
          <w:rFonts w:eastAsia="Arial" w:cs="Arial"/>
          <w:sz w:val="24"/>
          <w:szCs w:val="20"/>
        </w:rPr>
      </w:pPr>
      <w:r w:rsidRPr="00AD7450">
        <w:rPr>
          <w:rFonts w:eastAsia="Arial" w:cs="Arial"/>
          <w:color w:val="0A0A0A"/>
          <w:sz w:val="24"/>
          <w:szCs w:val="20"/>
        </w:rPr>
        <w:t>Except as otherwise prescribed by law, no Party</w:t>
      </w:r>
      <w:r w:rsidRPr="00AD7450">
        <w:rPr>
          <w:rFonts w:eastAsia="Arial" w:cs="Arial"/>
          <w:color w:val="0A0A0A"/>
          <w:spacing w:val="45"/>
          <w:sz w:val="24"/>
          <w:szCs w:val="20"/>
        </w:rPr>
        <w:t xml:space="preserve"> </w:t>
      </w:r>
      <w:r w:rsidRPr="00AD7450">
        <w:rPr>
          <w:rFonts w:eastAsia="Arial" w:cs="Arial"/>
          <w:color w:val="0A0A0A"/>
          <w:sz w:val="24"/>
          <w:szCs w:val="20"/>
        </w:rPr>
        <w:t>has</w:t>
      </w:r>
      <w:r w:rsidRPr="00AD7450">
        <w:rPr>
          <w:rFonts w:eastAsia="Arial" w:cs="Arial"/>
          <w:color w:val="0A0A0A"/>
          <w:spacing w:val="23"/>
          <w:sz w:val="24"/>
          <w:szCs w:val="20"/>
        </w:rPr>
        <w:t xml:space="preserve"> </w:t>
      </w:r>
      <w:r w:rsidRPr="00AD7450">
        <w:rPr>
          <w:rFonts w:eastAsia="Arial" w:cs="Arial"/>
          <w:color w:val="0A0A0A"/>
          <w:sz w:val="24"/>
          <w:szCs w:val="20"/>
        </w:rPr>
        <w:t>any</w:t>
      </w:r>
      <w:r w:rsidRPr="00AD7450">
        <w:rPr>
          <w:rFonts w:eastAsia="Arial" w:cs="Arial"/>
          <w:color w:val="0A0A0A"/>
          <w:spacing w:val="15"/>
          <w:sz w:val="24"/>
          <w:szCs w:val="20"/>
        </w:rPr>
        <w:t xml:space="preserve"> </w:t>
      </w:r>
      <w:r w:rsidRPr="00AD7450">
        <w:rPr>
          <w:rFonts w:eastAsia="Arial" w:cs="Arial"/>
          <w:color w:val="0A0A0A"/>
          <w:sz w:val="24"/>
          <w:szCs w:val="20"/>
        </w:rPr>
        <w:t>responsibility</w:t>
      </w:r>
      <w:r w:rsidRPr="00AD7450">
        <w:rPr>
          <w:rFonts w:eastAsia="Arial" w:cs="Arial"/>
          <w:color w:val="0A0A0A"/>
          <w:spacing w:val="50"/>
          <w:sz w:val="24"/>
          <w:szCs w:val="20"/>
        </w:rPr>
        <w:t xml:space="preserve"> </w:t>
      </w:r>
      <w:r w:rsidRPr="00AD7450">
        <w:rPr>
          <w:rFonts w:eastAsia="Arial" w:cs="Arial"/>
          <w:color w:val="0A0A0A"/>
          <w:sz w:val="24"/>
          <w:szCs w:val="20"/>
        </w:rPr>
        <w:t>or</w:t>
      </w:r>
      <w:r w:rsidRPr="00AD7450">
        <w:rPr>
          <w:rFonts w:eastAsia="Arial" w:cs="Arial"/>
          <w:color w:val="0A0A0A"/>
          <w:spacing w:val="12"/>
          <w:sz w:val="24"/>
          <w:szCs w:val="20"/>
        </w:rPr>
        <w:t xml:space="preserve"> </w:t>
      </w:r>
      <w:r w:rsidRPr="00AD7450">
        <w:rPr>
          <w:rFonts w:eastAsia="Arial" w:cs="Arial"/>
          <w:color w:val="0A0A0A"/>
          <w:sz w:val="24"/>
          <w:szCs w:val="20"/>
        </w:rPr>
        <w:t>accountability</w:t>
      </w:r>
      <w:r w:rsidRPr="00AD7450">
        <w:rPr>
          <w:rFonts w:eastAsia="Arial" w:cs="Arial"/>
          <w:color w:val="0A0A0A"/>
          <w:spacing w:val="47"/>
          <w:sz w:val="24"/>
          <w:szCs w:val="20"/>
        </w:rPr>
        <w:t xml:space="preserve"> </w:t>
      </w:r>
      <w:r w:rsidRPr="00AD7450">
        <w:rPr>
          <w:rFonts w:eastAsia="Arial" w:cs="Arial"/>
          <w:color w:val="0A0A0A"/>
          <w:sz w:val="24"/>
          <w:szCs w:val="20"/>
        </w:rPr>
        <w:t>for</w:t>
      </w:r>
      <w:r w:rsidRPr="00AD7450">
        <w:rPr>
          <w:rFonts w:eastAsia="Arial" w:cs="Arial"/>
          <w:color w:val="0A0A0A"/>
          <w:spacing w:val="12"/>
          <w:sz w:val="24"/>
          <w:szCs w:val="20"/>
        </w:rPr>
        <w:t xml:space="preserve"> </w:t>
      </w:r>
      <w:r w:rsidRPr="00AD7450">
        <w:rPr>
          <w:rFonts w:eastAsia="Arial" w:cs="Arial"/>
          <w:color w:val="0A0A0A"/>
          <w:sz w:val="24"/>
          <w:szCs w:val="20"/>
        </w:rPr>
        <w:t>the</w:t>
      </w:r>
      <w:r w:rsidRPr="00AD7450">
        <w:rPr>
          <w:rFonts w:eastAsia="Arial" w:cs="Arial"/>
          <w:color w:val="0A0A0A"/>
          <w:spacing w:val="22"/>
          <w:sz w:val="24"/>
          <w:szCs w:val="20"/>
        </w:rPr>
        <w:t xml:space="preserve"> </w:t>
      </w:r>
      <w:r w:rsidRPr="00AD7450">
        <w:rPr>
          <w:rFonts w:eastAsia="Arial" w:cs="Arial"/>
          <w:color w:val="0A0A0A"/>
          <w:sz w:val="24"/>
          <w:szCs w:val="20"/>
        </w:rPr>
        <w:t>use or disclosure of</w:t>
      </w:r>
      <w:r w:rsidRPr="00AD7450">
        <w:rPr>
          <w:rFonts w:eastAsia="Arial" w:cs="Arial"/>
          <w:color w:val="0A0A0A"/>
          <w:spacing w:val="17"/>
          <w:sz w:val="24"/>
          <w:szCs w:val="20"/>
        </w:rPr>
        <w:t xml:space="preserve"> </w:t>
      </w:r>
      <w:r w:rsidRPr="00AD7450">
        <w:rPr>
          <w:rFonts w:eastAsia="Arial" w:cs="Arial"/>
          <w:color w:val="0A0A0A"/>
          <w:w w:val="102"/>
          <w:sz w:val="24"/>
          <w:szCs w:val="20"/>
        </w:rPr>
        <w:t xml:space="preserve">data </w:t>
      </w:r>
      <w:r w:rsidRPr="00AD7450">
        <w:rPr>
          <w:rFonts w:eastAsia="Arial" w:cs="Arial"/>
          <w:color w:val="0A0A0A"/>
          <w:sz w:val="24"/>
          <w:szCs w:val="20"/>
        </w:rPr>
        <w:t>made</w:t>
      </w:r>
      <w:r w:rsidRPr="00AD7450">
        <w:rPr>
          <w:rFonts w:eastAsia="Arial" w:cs="Arial"/>
          <w:color w:val="0A0A0A"/>
          <w:spacing w:val="37"/>
          <w:sz w:val="24"/>
          <w:szCs w:val="20"/>
        </w:rPr>
        <w:t xml:space="preserve"> </w:t>
      </w:r>
      <w:r w:rsidRPr="00AD7450">
        <w:rPr>
          <w:rFonts w:eastAsia="Arial" w:cs="Arial"/>
          <w:color w:val="0A0A0A"/>
          <w:sz w:val="24"/>
          <w:szCs w:val="20"/>
        </w:rPr>
        <w:t>available</w:t>
      </w:r>
      <w:r w:rsidR="008807A0">
        <w:rPr>
          <w:rFonts w:eastAsia="Arial" w:cs="Arial"/>
          <w:color w:val="0A0A0A"/>
          <w:sz w:val="24"/>
          <w:szCs w:val="20"/>
        </w:rPr>
        <w:t xml:space="preserve"> by or to</w:t>
      </w:r>
      <w:r w:rsidRPr="00AD7450">
        <w:rPr>
          <w:rFonts w:eastAsia="Arial" w:cs="Arial"/>
          <w:color w:val="0A0A0A"/>
          <w:sz w:val="24"/>
          <w:szCs w:val="20"/>
        </w:rPr>
        <w:t xml:space="preserve"> another Party after that data has been accessed or disclosed in accordance with this Agreement. </w:t>
      </w:r>
    </w:p>
    <w:p w14:paraId="55D71A9C" w14:textId="77777777" w:rsidR="003D73E2" w:rsidRPr="00AD7450" w:rsidRDefault="003D73E2" w:rsidP="0084248C">
      <w:pPr>
        <w:spacing w:after="0" w:line="240" w:lineRule="exact"/>
        <w:rPr>
          <w:rFonts w:cs="Arial"/>
          <w:sz w:val="24"/>
          <w:szCs w:val="20"/>
        </w:rPr>
      </w:pPr>
    </w:p>
    <w:p w14:paraId="70081B09" w14:textId="77777777" w:rsidR="00E543CC" w:rsidRDefault="003D73E2" w:rsidP="00AD7450">
      <w:pPr>
        <w:pStyle w:val="ListParagraph"/>
        <w:numPr>
          <w:ilvl w:val="0"/>
          <w:numId w:val="7"/>
        </w:numPr>
        <w:spacing w:after="0" w:line="253" w:lineRule="auto"/>
        <w:ind w:left="360" w:right="173"/>
        <w:rPr>
          <w:rFonts w:eastAsia="Arial" w:cs="Arial"/>
          <w:color w:val="0A0A0A"/>
          <w:sz w:val="24"/>
          <w:szCs w:val="20"/>
        </w:rPr>
      </w:pPr>
      <w:r w:rsidRPr="00AD7450">
        <w:rPr>
          <w:rFonts w:eastAsia="Arial" w:cs="Arial"/>
          <w:color w:val="0A0A0A"/>
          <w:sz w:val="24"/>
          <w:szCs w:val="20"/>
        </w:rPr>
        <w:t xml:space="preserve">Each Party shall make reasonable efforts to ensure that the data it shares it was accessed and provided and is maintained in compliance with all applicable state and federal laws, regulations, and agency policies and procedures. No other promises are offered as to the quality or accuracy of the data.  </w:t>
      </w:r>
    </w:p>
    <w:p w14:paraId="271124B4" w14:textId="77777777" w:rsidR="00E543CC" w:rsidRPr="00AD7450" w:rsidRDefault="00E543CC" w:rsidP="00AD7450">
      <w:pPr>
        <w:spacing w:after="0" w:line="253" w:lineRule="auto"/>
        <w:rPr>
          <w:rFonts w:eastAsia="Arial" w:cs="Arial"/>
          <w:color w:val="0A0A0A"/>
          <w:sz w:val="24"/>
          <w:szCs w:val="20"/>
        </w:rPr>
      </w:pPr>
    </w:p>
    <w:p w14:paraId="686EC0B7" w14:textId="6DCC89B0" w:rsidR="00E543CC" w:rsidRDefault="003D73E2" w:rsidP="00AD7450">
      <w:pPr>
        <w:pStyle w:val="ListParagraph"/>
        <w:numPr>
          <w:ilvl w:val="0"/>
          <w:numId w:val="7"/>
        </w:numPr>
        <w:spacing w:after="0" w:line="253" w:lineRule="auto"/>
        <w:ind w:left="360" w:right="173"/>
        <w:rPr>
          <w:rFonts w:eastAsia="Arial" w:cs="Arial"/>
          <w:color w:val="0A0A0A"/>
          <w:sz w:val="24"/>
          <w:szCs w:val="20"/>
        </w:rPr>
      </w:pPr>
      <w:r w:rsidRPr="00AD7450">
        <w:rPr>
          <w:rFonts w:eastAsia="Arial" w:cs="Arial"/>
          <w:color w:val="0A0A0A"/>
          <w:sz w:val="24"/>
          <w:szCs w:val="20"/>
        </w:rPr>
        <w:t xml:space="preserve">ALL DATA AND DATA ACCESS IS PROVIDED “AS IS” AND WITHOUT ANY WARRANTY OF ANY KIND TO THE PARTIES, WHETHER EXPRESS, IMPLIED OR STATUTORY.  NO PARTY WARRANTS THAT THE DATA WILL BE ERROR-FREE, OR THAT THE ELECTRONIC NETWORK WILL BE ERROR FREE OR UNINTERRUPTED, OR </w:t>
      </w:r>
      <w:r w:rsidR="008807A0" w:rsidRPr="00AD7450">
        <w:rPr>
          <w:rFonts w:eastAsia="Arial" w:cs="Arial"/>
          <w:color w:val="0A0A0A"/>
          <w:sz w:val="24"/>
          <w:szCs w:val="20"/>
        </w:rPr>
        <w:t>THAT ERROR</w:t>
      </w:r>
      <w:r w:rsidR="000F53B9">
        <w:rPr>
          <w:rFonts w:eastAsia="Arial" w:cs="Arial"/>
          <w:color w:val="0A0A0A"/>
          <w:sz w:val="24"/>
          <w:szCs w:val="20"/>
        </w:rPr>
        <w:t>S</w:t>
      </w:r>
      <w:r w:rsidRPr="00AD7450">
        <w:rPr>
          <w:rFonts w:eastAsia="Arial" w:cs="Arial"/>
          <w:color w:val="0A0A0A"/>
          <w:sz w:val="24"/>
          <w:szCs w:val="20"/>
        </w:rPr>
        <w:t xml:space="preserve"> WILL BE CORRECTED.  ALL </w:t>
      </w:r>
      <w:r w:rsidR="008807A0" w:rsidRPr="00AD7450">
        <w:rPr>
          <w:rFonts w:eastAsia="Arial" w:cs="Arial"/>
          <w:color w:val="0A0A0A"/>
          <w:sz w:val="24"/>
          <w:szCs w:val="20"/>
        </w:rPr>
        <w:t>PARTIES HEREBY</w:t>
      </w:r>
      <w:r w:rsidRPr="00AD7450">
        <w:rPr>
          <w:rFonts w:eastAsia="Arial" w:cs="Arial"/>
          <w:color w:val="0A0A0A"/>
          <w:sz w:val="24"/>
          <w:szCs w:val="20"/>
        </w:rPr>
        <w:t xml:space="preserve"> DISCLAIM ALL IMPLIED AND EXPRESS WARRANTIES, CONDITIONS AND OTHER TERMS, WHETHER STATUTORY, ARISING FROM THE COURSE OF DEALING, OR OTHERWISE, INCLUDING WITHOUT LIMITATION TERMS AS TO QUALITY, MERCHANTABILITY,</w:t>
      </w:r>
      <w:r w:rsidRPr="00AD7450">
        <w:rPr>
          <w:rFonts w:cs="Arial"/>
          <w:sz w:val="24"/>
          <w:szCs w:val="20"/>
        </w:rPr>
        <w:t xml:space="preserve"> FITNESS FOR PURPOSE AND NONINFRINGEMENT.  </w:t>
      </w:r>
    </w:p>
    <w:p w14:paraId="05304540" w14:textId="4B70E72F" w:rsidR="00E543CC" w:rsidRPr="00AD7450" w:rsidRDefault="00E543CC" w:rsidP="00AD7450">
      <w:pPr>
        <w:spacing w:after="0" w:line="253" w:lineRule="auto"/>
        <w:ind w:right="173"/>
        <w:rPr>
          <w:rFonts w:eastAsia="Arial" w:cs="Arial"/>
          <w:color w:val="0A0A0A"/>
          <w:sz w:val="24"/>
          <w:szCs w:val="20"/>
        </w:rPr>
      </w:pPr>
    </w:p>
    <w:p w14:paraId="5A62AB06" w14:textId="3EF7B141" w:rsidR="003D73E2" w:rsidRPr="00AD7450" w:rsidRDefault="003D73E2" w:rsidP="0084248C">
      <w:pPr>
        <w:pStyle w:val="ListParagraph"/>
        <w:numPr>
          <w:ilvl w:val="0"/>
          <w:numId w:val="10"/>
        </w:numPr>
        <w:spacing w:after="0" w:line="240" w:lineRule="auto"/>
        <w:ind w:left="360"/>
        <w:jc w:val="both"/>
        <w:rPr>
          <w:rFonts w:eastAsia="Arial" w:cs="Arial"/>
          <w:b/>
          <w:caps/>
          <w:sz w:val="24"/>
          <w:szCs w:val="20"/>
        </w:rPr>
      </w:pPr>
      <w:r w:rsidRPr="00AD7450">
        <w:rPr>
          <w:rFonts w:eastAsia="Arial" w:cs="Arial"/>
          <w:b/>
          <w:color w:val="0A0A0A"/>
          <w:position w:val="-1"/>
          <w:sz w:val="24"/>
          <w:szCs w:val="20"/>
        </w:rPr>
        <w:t>POINTS</w:t>
      </w:r>
      <w:r w:rsidRPr="00AD7450">
        <w:rPr>
          <w:rFonts w:eastAsia="Arial" w:cs="Arial"/>
          <w:b/>
          <w:color w:val="0A0A0A"/>
          <w:spacing w:val="6"/>
          <w:position w:val="-1"/>
          <w:sz w:val="24"/>
          <w:szCs w:val="20"/>
        </w:rPr>
        <w:t xml:space="preserve"> </w:t>
      </w:r>
      <w:r w:rsidRPr="00AD7450">
        <w:rPr>
          <w:rFonts w:eastAsia="Arial" w:cs="Arial"/>
          <w:b/>
          <w:color w:val="0A0A0A"/>
          <w:position w:val="-1"/>
          <w:sz w:val="24"/>
          <w:szCs w:val="20"/>
        </w:rPr>
        <w:t>OF</w:t>
      </w:r>
      <w:r w:rsidRPr="00AD7450">
        <w:rPr>
          <w:rFonts w:eastAsia="Arial" w:cs="Arial"/>
          <w:b/>
          <w:color w:val="0A0A0A"/>
          <w:spacing w:val="6"/>
          <w:position w:val="-1"/>
          <w:sz w:val="24"/>
          <w:szCs w:val="20"/>
        </w:rPr>
        <w:t xml:space="preserve"> </w:t>
      </w:r>
      <w:r w:rsidRPr="00AD7450">
        <w:rPr>
          <w:rFonts w:eastAsia="Arial" w:cs="Arial"/>
          <w:b/>
          <w:color w:val="0A0A0A"/>
          <w:w w:val="103"/>
          <w:position w:val="-1"/>
          <w:sz w:val="24"/>
          <w:szCs w:val="20"/>
        </w:rPr>
        <w:t>CONTACT.</w:t>
      </w:r>
    </w:p>
    <w:p w14:paraId="1647EC0F" w14:textId="77777777" w:rsidR="003D73E2" w:rsidRPr="00AD7450" w:rsidRDefault="003D73E2" w:rsidP="0084248C">
      <w:pPr>
        <w:spacing w:after="0" w:line="200" w:lineRule="exact"/>
        <w:rPr>
          <w:rFonts w:cs="Arial"/>
          <w:sz w:val="24"/>
          <w:szCs w:val="20"/>
        </w:rPr>
      </w:pPr>
    </w:p>
    <w:p w14:paraId="3FEAFEBE" w14:textId="33DB2414" w:rsidR="00E543CC" w:rsidRPr="00AD7450" w:rsidRDefault="00E543CC" w:rsidP="0084248C">
      <w:pPr>
        <w:spacing w:after="0"/>
        <w:rPr>
          <w:rFonts w:cs="Arial"/>
          <w:color w:val="548DD4" w:themeColor="text2" w:themeTint="99"/>
          <w:sz w:val="24"/>
          <w:szCs w:val="20"/>
        </w:rPr>
      </w:pPr>
      <w:r w:rsidRPr="00AD7450">
        <w:rPr>
          <w:rFonts w:cs="Arial"/>
          <w:color w:val="548DD4" w:themeColor="text2" w:themeTint="99"/>
          <w:sz w:val="24"/>
          <w:szCs w:val="20"/>
        </w:rPr>
        <w:t>[Provide contact information here or as attachment. Include primary contacts for IdP</w:t>
      </w:r>
      <w:r w:rsidR="000F53B9">
        <w:rPr>
          <w:rFonts w:cs="Arial"/>
          <w:color w:val="548DD4" w:themeColor="text2" w:themeTint="99"/>
          <w:sz w:val="24"/>
          <w:szCs w:val="20"/>
        </w:rPr>
        <w:t>s</w:t>
      </w:r>
      <w:r w:rsidRPr="00AD7450">
        <w:rPr>
          <w:rFonts w:cs="Arial"/>
          <w:color w:val="548DD4" w:themeColor="text2" w:themeTint="99"/>
          <w:sz w:val="24"/>
          <w:szCs w:val="20"/>
        </w:rPr>
        <w:t>, SP</w:t>
      </w:r>
      <w:r w:rsidR="000F53B9">
        <w:rPr>
          <w:rFonts w:cs="Arial"/>
          <w:color w:val="548DD4" w:themeColor="text2" w:themeTint="99"/>
          <w:sz w:val="24"/>
          <w:szCs w:val="20"/>
        </w:rPr>
        <w:t>s</w:t>
      </w:r>
      <w:r w:rsidRPr="00AD7450">
        <w:rPr>
          <w:rFonts w:cs="Arial"/>
          <w:color w:val="548DD4" w:themeColor="text2" w:themeTint="99"/>
          <w:sz w:val="24"/>
          <w:szCs w:val="20"/>
        </w:rPr>
        <w:t xml:space="preserve"> and </w:t>
      </w:r>
      <w:r w:rsidR="000F53B9">
        <w:rPr>
          <w:rFonts w:cs="Arial"/>
          <w:color w:val="548DD4" w:themeColor="text2" w:themeTint="99"/>
          <w:sz w:val="24"/>
          <w:szCs w:val="20"/>
        </w:rPr>
        <w:t>Federation Manager Organization</w:t>
      </w:r>
      <w:r w:rsidRPr="00AD7450">
        <w:rPr>
          <w:rFonts w:cs="Arial"/>
          <w:color w:val="548DD4" w:themeColor="text2" w:themeTint="99"/>
          <w:sz w:val="24"/>
          <w:szCs w:val="20"/>
        </w:rPr>
        <w:t xml:space="preserve">] </w:t>
      </w:r>
    </w:p>
    <w:p w14:paraId="4F19FAE6" w14:textId="77777777" w:rsidR="0084248C" w:rsidRPr="0084248C" w:rsidRDefault="0084248C" w:rsidP="0084248C">
      <w:pPr>
        <w:spacing w:after="0"/>
        <w:rPr>
          <w:rFonts w:cs="Arial"/>
          <w:b/>
          <w:caps/>
          <w:sz w:val="24"/>
          <w:szCs w:val="20"/>
        </w:rPr>
      </w:pPr>
    </w:p>
    <w:p w14:paraId="36CE01FB" w14:textId="7307AD41" w:rsidR="003D73E2" w:rsidRPr="00AD7450" w:rsidRDefault="003D73E2" w:rsidP="00AD7450">
      <w:pPr>
        <w:pStyle w:val="ListParagraph"/>
        <w:numPr>
          <w:ilvl w:val="0"/>
          <w:numId w:val="10"/>
        </w:numPr>
        <w:spacing w:after="0" w:line="240" w:lineRule="auto"/>
        <w:ind w:left="360" w:right="-20"/>
        <w:jc w:val="both"/>
        <w:rPr>
          <w:rFonts w:eastAsia="Arial" w:cs="Arial"/>
          <w:b/>
          <w:caps/>
          <w:sz w:val="24"/>
          <w:szCs w:val="20"/>
        </w:rPr>
      </w:pPr>
      <w:r w:rsidRPr="00AD7450">
        <w:rPr>
          <w:rFonts w:cs="Arial"/>
          <w:b/>
          <w:caps/>
          <w:sz w:val="24"/>
          <w:szCs w:val="20"/>
        </w:rPr>
        <w:t>Dispute Resolution AND GOVERNING LAW</w:t>
      </w:r>
    </w:p>
    <w:p w14:paraId="182EC6FD" w14:textId="77777777" w:rsidR="003D73E2" w:rsidRPr="00AD7450" w:rsidRDefault="003D73E2" w:rsidP="00AD7450">
      <w:pPr>
        <w:pStyle w:val="ListParagraph"/>
        <w:spacing w:after="0"/>
        <w:ind w:left="0"/>
        <w:rPr>
          <w:rFonts w:cs="Arial"/>
          <w:b/>
          <w:caps/>
          <w:sz w:val="24"/>
          <w:szCs w:val="20"/>
        </w:rPr>
      </w:pPr>
    </w:p>
    <w:p w14:paraId="5594925A" w14:textId="696BD874" w:rsidR="003D73E2" w:rsidRDefault="003D73E2" w:rsidP="0084248C">
      <w:pPr>
        <w:pStyle w:val="Heading2"/>
        <w:numPr>
          <w:ilvl w:val="0"/>
          <w:numId w:val="0"/>
        </w:numPr>
        <w:spacing w:after="0"/>
        <w:rPr>
          <w:rFonts w:asciiTheme="minorHAnsi" w:hAnsiTheme="minorHAnsi"/>
          <w:color w:val="000000"/>
          <w:sz w:val="24"/>
          <w:szCs w:val="20"/>
        </w:rPr>
      </w:pPr>
      <w:r w:rsidRPr="00AD7450">
        <w:rPr>
          <w:rFonts w:asciiTheme="minorHAnsi" w:hAnsiTheme="minorHAnsi"/>
          <w:sz w:val="24"/>
          <w:szCs w:val="20"/>
        </w:rPr>
        <w:t xml:space="preserve">The Parties shall attempt in good faith to resolve any dispute arising out of or relating to this Agreement promptly by negotiations between representatives who have authority to settle the controversy. The Parties intend that all disputes arising under this Agreement be resolved expeditiously.  Disputes under this Agreement shall be initially submitted to the </w:t>
      </w:r>
      <w:r w:rsidR="00E543CC">
        <w:rPr>
          <w:rFonts w:asciiTheme="minorHAnsi" w:hAnsiTheme="minorHAnsi"/>
          <w:sz w:val="24"/>
          <w:szCs w:val="20"/>
        </w:rPr>
        <w:t>Governing</w:t>
      </w:r>
      <w:r w:rsidRPr="00AD7450">
        <w:rPr>
          <w:rFonts w:asciiTheme="minorHAnsi" w:hAnsiTheme="minorHAnsi"/>
          <w:sz w:val="24"/>
          <w:szCs w:val="20"/>
        </w:rPr>
        <w:t xml:space="preserve"> Board for informal resolution, failing which mediation shall be undertaken, in accordance with </w:t>
      </w:r>
      <w:r w:rsidR="00E543CC">
        <w:rPr>
          <w:rFonts w:asciiTheme="minorHAnsi" w:hAnsiTheme="minorHAnsi"/>
          <w:sz w:val="24"/>
          <w:szCs w:val="20"/>
        </w:rPr>
        <w:t>the Governing</w:t>
      </w:r>
      <w:r w:rsidRPr="00AD7450">
        <w:rPr>
          <w:rFonts w:asciiTheme="minorHAnsi" w:hAnsiTheme="minorHAnsi"/>
          <w:sz w:val="24"/>
          <w:szCs w:val="20"/>
        </w:rPr>
        <w:t xml:space="preserve"> Board policies and procedures.  </w:t>
      </w:r>
      <w:r w:rsidRPr="00AD7450">
        <w:rPr>
          <w:rFonts w:asciiTheme="minorHAnsi" w:hAnsiTheme="minorHAnsi"/>
          <w:color w:val="000000"/>
          <w:sz w:val="24"/>
          <w:szCs w:val="20"/>
        </w:rPr>
        <w:t>If, at any point during the Dispute Resolution Process, all of the Parties to the dispute accept a proposed resolution to resolve the dispute, the Parties agree to implement the terms of the resolution within the agreed upon timeframe.</w:t>
      </w:r>
    </w:p>
    <w:p w14:paraId="7687A7D4" w14:textId="77777777" w:rsidR="0084248C" w:rsidRPr="0084248C" w:rsidRDefault="0084248C" w:rsidP="0084248C"/>
    <w:p w14:paraId="4AEE7EFD" w14:textId="13591A10" w:rsidR="00E543CC" w:rsidRDefault="003D73E2" w:rsidP="0084248C">
      <w:pPr>
        <w:spacing w:after="0"/>
        <w:rPr>
          <w:rFonts w:cs="Arial"/>
          <w:sz w:val="24"/>
          <w:szCs w:val="20"/>
        </w:rPr>
      </w:pPr>
      <w:r w:rsidRPr="00AD7450">
        <w:rPr>
          <w:rFonts w:cs="Arial"/>
          <w:sz w:val="24"/>
          <w:szCs w:val="20"/>
        </w:rPr>
        <w:t>Notwithstanding the foregoing, a Party may be relieved of its obligation to participate in the Dispute Resolution Process if such Party (i) believes that the other Party’s acts or omissions create an immediate threat to the confidentiality, privacy or security of data or will cause irreparable harm to the Party or any third party, and (ii) pursues immediate relief against such other Party in a court of competent jurisdiction. The Party pursuing immediate relief must notify the Parties’ governing body of such action within twenty-four hours of filing for the relief and of the result of the action within twenty-four hours of learning of same. If the relief sought is not granted and the Party seeking such relief chooses to pursue the dispute, the Parties must then submit to the Dispute Resolution Process described herein.</w:t>
      </w:r>
    </w:p>
    <w:p w14:paraId="5C49849E" w14:textId="77777777" w:rsidR="0084248C" w:rsidRPr="003D0487" w:rsidRDefault="0084248C" w:rsidP="0084248C">
      <w:pPr>
        <w:spacing w:after="0"/>
        <w:rPr>
          <w:rFonts w:cs="Arial"/>
          <w:sz w:val="24"/>
          <w:szCs w:val="20"/>
        </w:rPr>
      </w:pPr>
    </w:p>
    <w:p w14:paraId="484B6F64" w14:textId="7FF0EF53" w:rsidR="003D73E2" w:rsidRPr="00AD7450" w:rsidRDefault="003D73E2" w:rsidP="0084248C">
      <w:pPr>
        <w:pStyle w:val="ListParagraph"/>
        <w:numPr>
          <w:ilvl w:val="0"/>
          <w:numId w:val="10"/>
        </w:numPr>
        <w:spacing w:after="0" w:line="240" w:lineRule="auto"/>
        <w:ind w:left="360"/>
        <w:jc w:val="both"/>
        <w:rPr>
          <w:rFonts w:eastAsia="Arial" w:cs="Arial"/>
          <w:b/>
          <w:caps/>
          <w:sz w:val="24"/>
          <w:szCs w:val="20"/>
        </w:rPr>
      </w:pPr>
      <w:r w:rsidRPr="00AD7450">
        <w:rPr>
          <w:rFonts w:cs="Arial"/>
          <w:b/>
          <w:caps/>
          <w:sz w:val="24"/>
          <w:szCs w:val="20"/>
        </w:rPr>
        <w:lastRenderedPageBreak/>
        <w:t>PUBLICITY</w:t>
      </w:r>
    </w:p>
    <w:p w14:paraId="10FD2CD8" w14:textId="77777777" w:rsidR="003D73E2" w:rsidRPr="00AD7450" w:rsidRDefault="003D73E2" w:rsidP="0084248C">
      <w:pPr>
        <w:pStyle w:val="ListParagraph"/>
        <w:spacing w:after="0"/>
        <w:ind w:left="0"/>
        <w:jc w:val="both"/>
        <w:rPr>
          <w:rFonts w:cs="Arial"/>
          <w:b/>
          <w:caps/>
          <w:sz w:val="24"/>
          <w:szCs w:val="20"/>
        </w:rPr>
      </w:pPr>
    </w:p>
    <w:p w14:paraId="56198B99" w14:textId="38E4E200" w:rsidR="00E543CC" w:rsidRDefault="003D73E2" w:rsidP="0084248C">
      <w:pPr>
        <w:spacing w:after="0"/>
        <w:rPr>
          <w:rFonts w:cs="Arial"/>
          <w:sz w:val="24"/>
          <w:szCs w:val="20"/>
        </w:rPr>
      </w:pPr>
      <w:r w:rsidRPr="00AD7450">
        <w:rPr>
          <w:sz w:val="24"/>
          <w:szCs w:val="20"/>
        </w:rPr>
        <w:t>Parties agree to provide notice in advance, and to receive the approval of the</w:t>
      </w:r>
      <w:r w:rsidR="00E543CC">
        <w:rPr>
          <w:sz w:val="24"/>
          <w:szCs w:val="20"/>
        </w:rPr>
        <w:t xml:space="preserve"> Governing</w:t>
      </w:r>
      <w:r w:rsidRPr="00AD7450">
        <w:rPr>
          <w:sz w:val="24"/>
          <w:szCs w:val="20"/>
        </w:rPr>
        <w:t xml:space="preserve"> Board, of any publicity releases in connection with the activities under this Agreement. A publicity release is defined as</w:t>
      </w:r>
      <w:r w:rsidRPr="00AD7450">
        <w:rPr>
          <w:rFonts w:cs="Arial"/>
          <w:sz w:val="24"/>
          <w:szCs w:val="20"/>
        </w:rPr>
        <w:t xml:space="preserve"> an act or device designed to attract public interest, specifically information with news value issued as a means of gaini</w:t>
      </w:r>
      <w:r w:rsidR="0084248C">
        <w:rPr>
          <w:rFonts w:cs="Arial"/>
          <w:sz w:val="24"/>
          <w:szCs w:val="20"/>
        </w:rPr>
        <w:t>ng public attention or support.</w:t>
      </w:r>
    </w:p>
    <w:p w14:paraId="3FBEEC46" w14:textId="77777777" w:rsidR="0084248C" w:rsidRPr="003D0487" w:rsidRDefault="0084248C" w:rsidP="0084248C">
      <w:pPr>
        <w:spacing w:after="0"/>
        <w:rPr>
          <w:rFonts w:cs="Arial"/>
          <w:sz w:val="24"/>
          <w:szCs w:val="20"/>
        </w:rPr>
      </w:pPr>
    </w:p>
    <w:p w14:paraId="0754FB61" w14:textId="5B98B46D" w:rsidR="003D73E2" w:rsidRPr="00AD7450" w:rsidRDefault="003D73E2" w:rsidP="0084248C">
      <w:pPr>
        <w:pStyle w:val="ListParagraph"/>
        <w:numPr>
          <w:ilvl w:val="0"/>
          <w:numId w:val="10"/>
        </w:numPr>
        <w:spacing w:after="0" w:line="240" w:lineRule="auto"/>
        <w:ind w:left="360"/>
        <w:jc w:val="both"/>
        <w:rPr>
          <w:rFonts w:eastAsia="Arial" w:cs="Arial"/>
          <w:b/>
          <w:caps/>
          <w:sz w:val="24"/>
          <w:szCs w:val="20"/>
        </w:rPr>
      </w:pPr>
      <w:r w:rsidRPr="00AD7450">
        <w:rPr>
          <w:rFonts w:cs="Arial"/>
          <w:b/>
          <w:caps/>
          <w:sz w:val="24"/>
          <w:szCs w:val="20"/>
        </w:rPr>
        <w:t>LIMITATION OF RIGHTS</w:t>
      </w:r>
    </w:p>
    <w:p w14:paraId="623C70E2" w14:textId="77777777" w:rsidR="003D73E2" w:rsidRPr="00AD7450" w:rsidRDefault="003D73E2" w:rsidP="0084248C">
      <w:pPr>
        <w:pStyle w:val="ListParagraph"/>
        <w:spacing w:after="0" w:line="240" w:lineRule="auto"/>
        <w:ind w:left="0"/>
        <w:rPr>
          <w:rFonts w:cs="Arial"/>
          <w:b/>
          <w:caps/>
          <w:sz w:val="24"/>
          <w:szCs w:val="20"/>
        </w:rPr>
      </w:pPr>
    </w:p>
    <w:p w14:paraId="5C365F06" w14:textId="703FEA07" w:rsidR="00E543CC" w:rsidRDefault="003D73E2" w:rsidP="0084248C">
      <w:pPr>
        <w:spacing w:after="0"/>
        <w:rPr>
          <w:rFonts w:cs="Arial"/>
          <w:sz w:val="24"/>
          <w:szCs w:val="20"/>
        </w:rPr>
      </w:pPr>
      <w:r w:rsidRPr="00AD7450">
        <w:rPr>
          <w:rFonts w:cs="Arial"/>
          <w:sz w:val="24"/>
          <w:szCs w:val="20"/>
        </w:rPr>
        <w:t xml:space="preserve">The Parties represent and warrant that this Agreement, when duly executed and delivered, will constitute the legal, valid, and binding obligation of each Party, enforceable by each Party against the </w:t>
      </w:r>
      <w:r w:rsidR="00E543CC" w:rsidRPr="00E543CC">
        <w:rPr>
          <w:rFonts w:cs="Arial"/>
          <w:sz w:val="24"/>
          <w:szCs w:val="20"/>
        </w:rPr>
        <w:t>other, and</w:t>
      </w:r>
      <w:r w:rsidRPr="00AD7450">
        <w:rPr>
          <w:rFonts w:cs="Arial"/>
          <w:sz w:val="24"/>
          <w:szCs w:val="20"/>
        </w:rPr>
        <w:t xml:space="preserve"> subj</w:t>
      </w:r>
      <w:r w:rsidR="00E543CC" w:rsidRPr="00E543CC">
        <w:rPr>
          <w:rFonts w:cs="Arial"/>
          <w:sz w:val="24"/>
          <w:szCs w:val="20"/>
        </w:rPr>
        <w:t>ect to all provisions of law.</w:t>
      </w:r>
      <w:r w:rsidRPr="00AD7450">
        <w:rPr>
          <w:rFonts w:cs="Arial"/>
          <w:sz w:val="24"/>
          <w:szCs w:val="20"/>
        </w:rPr>
        <w:t xml:space="preserve"> Except as specifically stated herein, this document does </w:t>
      </w:r>
      <w:r w:rsidR="00E543CC" w:rsidRPr="00E543CC">
        <w:rPr>
          <w:rFonts w:cs="Arial"/>
          <w:sz w:val="24"/>
          <w:szCs w:val="20"/>
        </w:rPr>
        <w:t>not, and</w:t>
      </w:r>
      <w:r w:rsidRPr="00AD7450">
        <w:rPr>
          <w:rFonts w:cs="Arial"/>
          <w:sz w:val="24"/>
          <w:szCs w:val="20"/>
        </w:rPr>
        <w:t xml:space="preserve"> shall not be construed to create any other rights, substantive or procedural, enforceable at law by any person in any matter, civil or criminal</w:t>
      </w:r>
      <w:r w:rsidR="0084248C">
        <w:rPr>
          <w:rFonts w:cs="Arial"/>
          <w:sz w:val="24"/>
          <w:szCs w:val="20"/>
        </w:rPr>
        <w:t>.</w:t>
      </w:r>
    </w:p>
    <w:p w14:paraId="5F02115E" w14:textId="77777777" w:rsidR="0084248C" w:rsidRPr="003D0487" w:rsidRDefault="0084248C" w:rsidP="0084248C">
      <w:pPr>
        <w:spacing w:after="0"/>
        <w:rPr>
          <w:rFonts w:cs="Arial"/>
          <w:sz w:val="24"/>
          <w:szCs w:val="20"/>
        </w:rPr>
      </w:pPr>
    </w:p>
    <w:p w14:paraId="3C4EC504" w14:textId="0C695CD5" w:rsidR="003D73E2" w:rsidRPr="00AD7450" w:rsidRDefault="003D73E2" w:rsidP="0084248C">
      <w:pPr>
        <w:pStyle w:val="ListParagraph"/>
        <w:numPr>
          <w:ilvl w:val="0"/>
          <w:numId w:val="10"/>
        </w:numPr>
        <w:spacing w:after="0" w:line="240" w:lineRule="auto"/>
        <w:ind w:left="360"/>
        <w:jc w:val="both"/>
        <w:rPr>
          <w:rFonts w:eastAsia="Arial" w:cs="Arial"/>
          <w:b/>
          <w:caps/>
          <w:sz w:val="24"/>
          <w:szCs w:val="20"/>
        </w:rPr>
      </w:pPr>
      <w:r w:rsidRPr="00AD7450">
        <w:rPr>
          <w:rFonts w:cs="Arial"/>
          <w:b/>
          <w:caps/>
          <w:sz w:val="24"/>
          <w:szCs w:val="20"/>
        </w:rPr>
        <w:t>Signatures</w:t>
      </w:r>
    </w:p>
    <w:p w14:paraId="34E8EC2B" w14:textId="77777777" w:rsidR="003D73E2" w:rsidRPr="00AD7450" w:rsidRDefault="003D73E2" w:rsidP="0084248C">
      <w:pPr>
        <w:spacing w:after="0"/>
        <w:jc w:val="both"/>
        <w:rPr>
          <w:rFonts w:cs="Arial"/>
          <w:sz w:val="24"/>
          <w:szCs w:val="20"/>
        </w:rPr>
      </w:pPr>
    </w:p>
    <w:p w14:paraId="66B8EC8F" w14:textId="77777777" w:rsidR="003D73E2" w:rsidRPr="00AD7450" w:rsidRDefault="003D73E2" w:rsidP="0084248C">
      <w:pPr>
        <w:pStyle w:val="ListParagraph"/>
        <w:spacing w:after="0"/>
        <w:ind w:left="0"/>
        <w:rPr>
          <w:rFonts w:cs="Arial"/>
          <w:sz w:val="24"/>
          <w:szCs w:val="20"/>
        </w:rPr>
      </w:pPr>
      <w:r w:rsidRPr="00AD7450">
        <w:rPr>
          <w:rFonts w:cs="Arial"/>
          <w:sz w:val="24"/>
          <w:szCs w:val="20"/>
        </w:rPr>
        <w:t>This Agreement may be executed in any number of counterparts, and by different parties in separate counterparts.  The signed copies will together form a single Agreement.  Additional Parties may be added by their full execution of a counterpart to the Agreement.  The effective date of this Agreement as to any Party is the date of affixation of the final required signatory for that Party.  All then-existing Parties must be notified of the pendency of additional Party counterparts prior to the additional Party’s effective date by virtue of an updated version of Attachment #2 and an executed counterpart of this Agreement.  Delivery by electronic transmission of an executed counterpart of this Agreement is as effective as delivery of an original executed counterpart of this Agreement.</w:t>
      </w:r>
    </w:p>
    <w:p w14:paraId="5F5819F7" w14:textId="77777777" w:rsidR="003D73E2" w:rsidRPr="00AD7450" w:rsidRDefault="003D73E2" w:rsidP="0084248C">
      <w:pPr>
        <w:pStyle w:val="ListParagraph"/>
        <w:spacing w:after="0"/>
        <w:ind w:left="0"/>
        <w:jc w:val="both"/>
        <w:rPr>
          <w:rFonts w:cs="Arial"/>
          <w:sz w:val="24"/>
          <w:szCs w:val="20"/>
        </w:rPr>
      </w:pPr>
    </w:p>
    <w:p w14:paraId="51E907C6" w14:textId="77777777" w:rsidR="003D73E2" w:rsidRPr="00AD7450" w:rsidRDefault="003D73E2" w:rsidP="0084248C">
      <w:pPr>
        <w:pStyle w:val="ListParagraph"/>
        <w:spacing w:after="0"/>
        <w:ind w:left="0"/>
        <w:rPr>
          <w:rFonts w:cs="Arial"/>
          <w:sz w:val="24"/>
          <w:szCs w:val="20"/>
        </w:rPr>
      </w:pPr>
      <w:r w:rsidRPr="00AD7450">
        <w:rPr>
          <w:rFonts w:cs="Arial"/>
          <w:sz w:val="24"/>
          <w:szCs w:val="20"/>
        </w:rPr>
        <w:t xml:space="preserve">Signatures affixed must be sufficient to legally bind the Parties.  All parties, and their respective signatories on their behalf, represent that they and their signatories have full authority to enter into this Agreement.  </w:t>
      </w:r>
    </w:p>
    <w:p w14:paraId="73DC181C" w14:textId="77777777" w:rsidR="003D73E2" w:rsidRPr="00AD7450" w:rsidRDefault="003D73E2" w:rsidP="0084248C">
      <w:pPr>
        <w:pStyle w:val="ListParagraph"/>
        <w:spacing w:after="0"/>
        <w:ind w:left="0"/>
        <w:jc w:val="both"/>
        <w:rPr>
          <w:rFonts w:cs="Arial"/>
          <w:sz w:val="24"/>
          <w:szCs w:val="20"/>
        </w:rPr>
      </w:pPr>
    </w:p>
    <w:p w14:paraId="5D95DA90" w14:textId="77777777" w:rsidR="003D73E2" w:rsidRPr="0084248C" w:rsidRDefault="003D73E2" w:rsidP="0084248C">
      <w:pPr>
        <w:pStyle w:val="ListParagraph"/>
        <w:numPr>
          <w:ilvl w:val="0"/>
          <w:numId w:val="6"/>
        </w:numPr>
        <w:spacing w:after="0"/>
        <w:ind w:left="360"/>
        <w:jc w:val="both"/>
        <w:rPr>
          <w:b/>
          <w:sz w:val="24"/>
          <w:szCs w:val="24"/>
        </w:rPr>
      </w:pPr>
      <w:r w:rsidRPr="0084248C">
        <w:rPr>
          <w:b/>
          <w:sz w:val="24"/>
          <w:szCs w:val="24"/>
        </w:rPr>
        <w:t>JOINTLY DRAFTED</w:t>
      </w:r>
    </w:p>
    <w:p w14:paraId="58EEB1D5" w14:textId="77777777" w:rsidR="003D73E2" w:rsidRPr="0084248C" w:rsidRDefault="003D73E2" w:rsidP="0084248C">
      <w:pPr>
        <w:spacing w:after="0" w:line="200" w:lineRule="exact"/>
        <w:jc w:val="both"/>
        <w:rPr>
          <w:rFonts w:cs="Arial"/>
          <w:sz w:val="24"/>
          <w:szCs w:val="20"/>
        </w:rPr>
      </w:pPr>
    </w:p>
    <w:p w14:paraId="58292B51" w14:textId="77777777" w:rsidR="003D73E2" w:rsidRPr="00AD7450" w:rsidRDefault="003D73E2" w:rsidP="0084248C">
      <w:pPr>
        <w:pStyle w:val="ListParagraph"/>
        <w:spacing w:after="0" w:line="240" w:lineRule="auto"/>
        <w:ind w:left="0"/>
        <w:contextualSpacing w:val="0"/>
        <w:rPr>
          <w:rFonts w:cs="Arial"/>
          <w:sz w:val="24"/>
          <w:szCs w:val="20"/>
        </w:rPr>
      </w:pPr>
      <w:r w:rsidRPr="00AD7450">
        <w:rPr>
          <w:rFonts w:cs="Arial"/>
          <w:sz w:val="24"/>
          <w:szCs w:val="20"/>
        </w:rPr>
        <w:t>This MOU shall be deemed to have been drafted by the Parties and, in the event of a dispute, shall not be construed against any Party.</w:t>
      </w:r>
    </w:p>
    <w:p w14:paraId="3E6FB4B1" w14:textId="77777777" w:rsidR="003D73E2" w:rsidRPr="0084248C" w:rsidRDefault="003D73E2" w:rsidP="0084248C">
      <w:pPr>
        <w:spacing w:after="0" w:line="240" w:lineRule="auto"/>
        <w:jc w:val="both"/>
        <w:rPr>
          <w:rFonts w:cs="Arial"/>
          <w:sz w:val="24"/>
          <w:szCs w:val="20"/>
        </w:rPr>
      </w:pPr>
    </w:p>
    <w:p w14:paraId="1A3B4AA0" w14:textId="14A05EB7" w:rsidR="003D73E2" w:rsidRDefault="003D73E2" w:rsidP="0084248C">
      <w:pPr>
        <w:spacing w:after="0" w:line="240" w:lineRule="auto"/>
        <w:jc w:val="center"/>
        <w:rPr>
          <w:rFonts w:cs="Arial"/>
          <w:sz w:val="20"/>
          <w:szCs w:val="20"/>
        </w:rPr>
      </w:pPr>
      <w:r w:rsidRPr="00AD7450">
        <w:rPr>
          <w:rFonts w:cs="Arial"/>
          <w:sz w:val="20"/>
          <w:szCs w:val="20"/>
        </w:rPr>
        <w:t>END OF NUMBERED TERMS</w:t>
      </w:r>
    </w:p>
    <w:p w14:paraId="19D658B5" w14:textId="77777777" w:rsidR="000F53B9" w:rsidRPr="0084248C" w:rsidRDefault="000F53B9" w:rsidP="0084248C">
      <w:pPr>
        <w:spacing w:after="0" w:line="240" w:lineRule="auto"/>
        <w:rPr>
          <w:rFonts w:cs="Arial"/>
          <w:sz w:val="24"/>
          <w:szCs w:val="20"/>
        </w:rPr>
      </w:pPr>
    </w:p>
    <w:p w14:paraId="5C8AACDD" w14:textId="77777777" w:rsidR="00A03C0B" w:rsidRDefault="00A03C0B">
      <w:pPr>
        <w:rPr>
          <w:rFonts w:cs="Arial"/>
          <w:b/>
          <w:sz w:val="28"/>
          <w:szCs w:val="28"/>
        </w:rPr>
      </w:pPr>
      <w:r>
        <w:rPr>
          <w:rFonts w:cs="Arial"/>
          <w:b/>
          <w:sz w:val="28"/>
          <w:szCs w:val="28"/>
        </w:rPr>
        <w:br w:type="page"/>
      </w:r>
    </w:p>
    <w:p w14:paraId="470C955E" w14:textId="71B58A61" w:rsidR="000F53B9" w:rsidRDefault="000F53B9" w:rsidP="00A03C0B">
      <w:pPr>
        <w:widowControl w:val="0"/>
        <w:spacing w:before="18" w:after="0" w:line="240" w:lineRule="auto"/>
        <w:rPr>
          <w:rFonts w:cs="Arial"/>
          <w:color w:val="8DB3E2" w:themeColor="text2" w:themeTint="66"/>
          <w:sz w:val="28"/>
          <w:szCs w:val="28"/>
        </w:rPr>
      </w:pPr>
      <w:r w:rsidRPr="00AD7450">
        <w:rPr>
          <w:rFonts w:cs="Arial"/>
          <w:b/>
          <w:sz w:val="28"/>
          <w:szCs w:val="28"/>
        </w:rPr>
        <w:lastRenderedPageBreak/>
        <w:t>Signature</w:t>
      </w:r>
      <w:r>
        <w:rPr>
          <w:rFonts w:cs="Arial"/>
          <w:b/>
          <w:sz w:val="28"/>
          <w:szCs w:val="28"/>
        </w:rPr>
        <w:t xml:space="preserve"> Page(s) </w:t>
      </w:r>
      <w:r w:rsidRPr="00AD7450">
        <w:rPr>
          <w:rFonts w:cs="Arial"/>
          <w:color w:val="8DB3E2" w:themeColor="text2" w:themeTint="66"/>
          <w:sz w:val="28"/>
          <w:szCs w:val="28"/>
        </w:rPr>
        <w:t>[include authorized signatures for each IdP, SP and the Federation Management Organization, also include attorney and Federation Governing Board signatures if required]</w:t>
      </w:r>
    </w:p>
    <w:p w14:paraId="5F4BC579" w14:textId="77777777" w:rsidR="00A03C0B" w:rsidRPr="00A03C0B" w:rsidRDefault="00A03C0B" w:rsidP="00A03C0B">
      <w:pPr>
        <w:widowControl w:val="0"/>
        <w:spacing w:before="18" w:after="0" w:line="240" w:lineRule="auto"/>
        <w:rPr>
          <w:rFonts w:cs="Arial"/>
          <w:sz w:val="28"/>
          <w:szCs w:val="28"/>
        </w:rPr>
      </w:pPr>
    </w:p>
    <w:p w14:paraId="7CA48081" w14:textId="77777777" w:rsidR="003D73E2" w:rsidRDefault="003D73E2" w:rsidP="00AD7450">
      <w:pPr>
        <w:spacing w:before="18" w:after="0" w:line="240" w:lineRule="auto"/>
        <w:jc w:val="both"/>
        <w:rPr>
          <w:rFonts w:cs="Arial"/>
          <w:sz w:val="28"/>
          <w:szCs w:val="28"/>
        </w:rPr>
      </w:pPr>
      <w:r w:rsidRPr="00AD7450">
        <w:rPr>
          <w:rFonts w:cs="Arial"/>
          <w:b/>
          <w:sz w:val="28"/>
          <w:szCs w:val="28"/>
        </w:rPr>
        <w:t>IN WITNESS WHEREOF</w:t>
      </w:r>
      <w:r w:rsidRPr="00AD7450">
        <w:rPr>
          <w:rFonts w:cs="Arial"/>
          <w:sz w:val="28"/>
          <w:szCs w:val="28"/>
        </w:rPr>
        <w:t xml:space="preserve"> the parties hereto have executed this MOU, effective as to each party as of the last date affixed by each party:</w:t>
      </w:r>
    </w:p>
    <w:p w14:paraId="2EA29A89" w14:textId="6DE47234" w:rsidR="0042113E" w:rsidRPr="00AD7450" w:rsidRDefault="0042113E" w:rsidP="0042113E">
      <w:pPr>
        <w:pBdr>
          <w:bottom w:val="single" w:sz="18" w:space="1" w:color="auto"/>
        </w:pBdr>
        <w:tabs>
          <w:tab w:val="right" w:pos="9320"/>
        </w:tabs>
        <w:spacing w:before="18" w:after="0" w:line="240" w:lineRule="auto"/>
        <w:jc w:val="both"/>
        <w:rPr>
          <w:rFonts w:cs="Arial"/>
          <w:sz w:val="28"/>
          <w:szCs w:val="28"/>
        </w:rPr>
      </w:pPr>
      <w:r>
        <w:rPr>
          <w:rFonts w:cs="Arial"/>
          <w:sz w:val="28"/>
          <w:szCs w:val="28"/>
        </w:rPr>
        <w:tab/>
      </w:r>
    </w:p>
    <w:p w14:paraId="34409B54" w14:textId="77777777" w:rsidR="0040453A" w:rsidRPr="00A03C0B" w:rsidRDefault="0040453A" w:rsidP="0040453A">
      <w:pPr>
        <w:widowControl w:val="0"/>
        <w:spacing w:before="18" w:after="0" w:line="240" w:lineRule="auto"/>
        <w:rPr>
          <w:rFonts w:cs="Arial"/>
          <w:sz w:val="28"/>
          <w:szCs w:val="28"/>
        </w:rPr>
      </w:pPr>
    </w:p>
    <w:p w14:paraId="12050328" w14:textId="77777777" w:rsidR="003D73E2" w:rsidRDefault="003D73E2" w:rsidP="00AD7450">
      <w:pPr>
        <w:spacing w:after="0" w:line="240" w:lineRule="auto"/>
        <w:ind w:left="216" w:right="-14"/>
        <w:jc w:val="both"/>
        <w:rPr>
          <w:rFonts w:eastAsia="Arial" w:cs="Arial"/>
          <w:color w:val="0C0C0C"/>
          <w:w w:val="105"/>
          <w:position w:val="-1"/>
          <w:sz w:val="28"/>
          <w:szCs w:val="28"/>
        </w:rPr>
      </w:pPr>
      <w:r w:rsidRPr="00AD7450">
        <w:rPr>
          <w:rFonts w:eastAsia="Arial" w:cs="Arial"/>
          <w:color w:val="0C0C0C"/>
          <w:position w:val="-1"/>
          <w:sz w:val="28"/>
          <w:szCs w:val="28"/>
        </w:rPr>
        <w:t>This</w:t>
      </w:r>
      <w:r w:rsidRPr="00AD7450">
        <w:rPr>
          <w:rFonts w:eastAsia="Arial" w:cs="Arial"/>
          <w:color w:val="0C0C0C"/>
          <w:spacing w:val="3"/>
          <w:position w:val="-1"/>
          <w:sz w:val="28"/>
          <w:szCs w:val="28"/>
        </w:rPr>
        <w:t xml:space="preserve"> </w:t>
      </w:r>
      <w:r w:rsidRPr="00AD7450">
        <w:rPr>
          <w:rFonts w:eastAsia="Arial" w:cs="Arial"/>
          <w:color w:val="0C0C0C"/>
          <w:position w:val="-1"/>
          <w:sz w:val="28"/>
          <w:szCs w:val="28"/>
        </w:rPr>
        <w:t>agreement</w:t>
      </w:r>
      <w:r w:rsidRPr="00AD7450">
        <w:rPr>
          <w:rFonts w:eastAsia="Arial" w:cs="Arial"/>
          <w:color w:val="0C0C0C"/>
          <w:spacing w:val="43"/>
          <w:position w:val="-1"/>
          <w:sz w:val="28"/>
          <w:szCs w:val="28"/>
        </w:rPr>
        <w:t xml:space="preserve"> </w:t>
      </w:r>
      <w:r w:rsidRPr="00AD7450">
        <w:rPr>
          <w:rFonts w:eastAsia="Arial" w:cs="Arial"/>
          <w:color w:val="0C0C0C"/>
          <w:position w:val="-1"/>
          <w:sz w:val="28"/>
          <w:szCs w:val="28"/>
        </w:rPr>
        <w:t>has</w:t>
      </w:r>
      <w:r w:rsidRPr="00AD7450">
        <w:rPr>
          <w:rFonts w:eastAsia="Arial" w:cs="Arial"/>
          <w:color w:val="0C0C0C"/>
          <w:spacing w:val="33"/>
          <w:position w:val="-1"/>
          <w:sz w:val="28"/>
          <w:szCs w:val="28"/>
        </w:rPr>
        <w:t xml:space="preserve"> </w:t>
      </w:r>
      <w:r w:rsidRPr="00AD7450">
        <w:rPr>
          <w:rFonts w:eastAsia="Arial" w:cs="Arial"/>
          <w:color w:val="0C0C0C"/>
          <w:position w:val="-1"/>
          <w:sz w:val="28"/>
          <w:szCs w:val="28"/>
        </w:rPr>
        <w:t>been</w:t>
      </w:r>
      <w:r w:rsidRPr="00AD7450">
        <w:rPr>
          <w:rFonts w:eastAsia="Arial" w:cs="Arial"/>
          <w:color w:val="0C0C0C"/>
          <w:spacing w:val="28"/>
          <w:position w:val="-1"/>
          <w:sz w:val="28"/>
          <w:szCs w:val="28"/>
        </w:rPr>
        <w:t xml:space="preserve"> </w:t>
      </w:r>
      <w:r w:rsidRPr="00AD7450">
        <w:rPr>
          <w:rFonts w:eastAsia="Arial" w:cs="Arial"/>
          <w:color w:val="0C0C0C"/>
          <w:position w:val="-1"/>
          <w:sz w:val="28"/>
          <w:szCs w:val="28"/>
        </w:rPr>
        <w:t>approved</w:t>
      </w:r>
      <w:r w:rsidRPr="00AD7450">
        <w:rPr>
          <w:rFonts w:eastAsia="Arial" w:cs="Arial"/>
          <w:color w:val="0C0C0C"/>
          <w:spacing w:val="38"/>
          <w:position w:val="-1"/>
          <w:sz w:val="28"/>
          <w:szCs w:val="28"/>
        </w:rPr>
        <w:t xml:space="preserve"> </w:t>
      </w:r>
      <w:r w:rsidRPr="00AD7450">
        <w:rPr>
          <w:rFonts w:eastAsia="Arial" w:cs="Arial"/>
          <w:color w:val="0C0C0C"/>
          <w:position w:val="-1"/>
          <w:sz w:val="28"/>
          <w:szCs w:val="28"/>
        </w:rPr>
        <w:t>for</w:t>
      </w:r>
      <w:r w:rsidRPr="00AD7450">
        <w:rPr>
          <w:rFonts w:eastAsia="Arial" w:cs="Arial"/>
          <w:color w:val="0C0C0C"/>
          <w:spacing w:val="14"/>
          <w:position w:val="-1"/>
          <w:sz w:val="28"/>
          <w:szCs w:val="28"/>
        </w:rPr>
        <w:t xml:space="preserve"> </w:t>
      </w:r>
      <w:r w:rsidRPr="00AD7450">
        <w:rPr>
          <w:rFonts w:eastAsia="Arial" w:cs="Arial"/>
          <w:color w:val="0C0C0C"/>
          <w:position w:val="-1"/>
          <w:sz w:val="28"/>
          <w:szCs w:val="28"/>
        </w:rPr>
        <w:t>form</w:t>
      </w:r>
      <w:r w:rsidRPr="00AD7450">
        <w:rPr>
          <w:rFonts w:eastAsia="Arial" w:cs="Arial"/>
          <w:color w:val="0C0C0C"/>
          <w:spacing w:val="24"/>
          <w:position w:val="-1"/>
          <w:sz w:val="28"/>
          <w:szCs w:val="28"/>
        </w:rPr>
        <w:t xml:space="preserve"> </w:t>
      </w:r>
      <w:r w:rsidRPr="00AD7450">
        <w:rPr>
          <w:rFonts w:eastAsia="Arial" w:cs="Arial"/>
          <w:color w:val="0C0C0C"/>
          <w:position w:val="-1"/>
          <w:sz w:val="28"/>
          <w:szCs w:val="28"/>
        </w:rPr>
        <w:t>and</w:t>
      </w:r>
      <w:r w:rsidRPr="00AD7450">
        <w:rPr>
          <w:rFonts w:eastAsia="Arial" w:cs="Arial"/>
          <w:color w:val="0C0C0C"/>
          <w:spacing w:val="19"/>
          <w:position w:val="-1"/>
          <w:sz w:val="28"/>
          <w:szCs w:val="28"/>
        </w:rPr>
        <w:t xml:space="preserve"> </w:t>
      </w:r>
      <w:r w:rsidRPr="00AD7450">
        <w:rPr>
          <w:rFonts w:eastAsia="Arial" w:cs="Arial"/>
          <w:color w:val="0C0C0C"/>
          <w:position w:val="-1"/>
          <w:sz w:val="28"/>
          <w:szCs w:val="28"/>
        </w:rPr>
        <w:t>legal</w:t>
      </w:r>
      <w:r w:rsidRPr="00AD7450">
        <w:rPr>
          <w:rFonts w:eastAsia="Arial" w:cs="Arial"/>
          <w:color w:val="0C0C0C"/>
          <w:spacing w:val="4"/>
          <w:position w:val="-1"/>
          <w:sz w:val="28"/>
          <w:szCs w:val="28"/>
        </w:rPr>
        <w:t xml:space="preserve"> </w:t>
      </w:r>
      <w:r w:rsidRPr="00AD7450">
        <w:rPr>
          <w:rFonts w:eastAsia="Arial" w:cs="Arial"/>
          <w:color w:val="0C0C0C"/>
          <w:w w:val="105"/>
          <w:position w:val="-1"/>
          <w:sz w:val="28"/>
          <w:szCs w:val="28"/>
        </w:rPr>
        <w:t>sufficiency.</w:t>
      </w:r>
    </w:p>
    <w:p w14:paraId="1D74B22C" w14:textId="77777777" w:rsidR="0040453A" w:rsidRDefault="0040453A" w:rsidP="0040453A">
      <w:pPr>
        <w:spacing w:after="0" w:line="240" w:lineRule="auto"/>
        <w:ind w:right="-14"/>
        <w:jc w:val="both"/>
        <w:rPr>
          <w:rFonts w:eastAsia="Arial" w:cs="Arial"/>
          <w:sz w:val="28"/>
          <w:szCs w:val="28"/>
        </w:rPr>
      </w:pPr>
    </w:p>
    <w:p w14:paraId="222EB3E2" w14:textId="77777777" w:rsidR="0040453A" w:rsidRDefault="0040453A" w:rsidP="0040453A">
      <w:pPr>
        <w:spacing w:after="0" w:line="240" w:lineRule="auto"/>
        <w:ind w:right="-14"/>
        <w:jc w:val="both"/>
        <w:rPr>
          <w:rFonts w:eastAsia="Arial" w:cs="Arial"/>
          <w:sz w:val="28"/>
          <w:szCs w:val="28"/>
        </w:rPr>
      </w:pPr>
    </w:p>
    <w:p w14:paraId="20E3F816" w14:textId="77777777" w:rsidR="0040453A" w:rsidRDefault="0040453A" w:rsidP="0040453A">
      <w:pPr>
        <w:spacing w:after="0" w:line="240" w:lineRule="auto"/>
        <w:ind w:right="-14"/>
        <w:jc w:val="both"/>
        <w:rPr>
          <w:rFonts w:eastAsia="Arial" w:cs="Arial"/>
          <w:sz w:val="2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698"/>
        <w:gridCol w:w="1890"/>
        <w:gridCol w:w="2948"/>
      </w:tblGrid>
      <w:tr w:rsidR="0040453A" w14:paraId="7BAF9485" w14:textId="77777777" w:rsidTr="0040453A">
        <w:tc>
          <w:tcPr>
            <w:tcW w:w="4698" w:type="dxa"/>
          </w:tcPr>
          <w:p w14:paraId="0A4BDDC4" w14:textId="6EA259C4" w:rsidR="0040453A" w:rsidRPr="0040453A" w:rsidRDefault="0040453A" w:rsidP="0040453A">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[Name]</w:t>
            </w:r>
          </w:p>
          <w:p w14:paraId="32A6F5F4" w14:textId="30E2A108" w:rsidR="0040453A" w:rsidRPr="0040453A" w:rsidRDefault="0040453A" w:rsidP="0040453A">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[Title]</w:t>
            </w:r>
          </w:p>
          <w:p w14:paraId="5B285B86" w14:textId="77777777" w:rsidR="0040453A" w:rsidRPr="0040453A" w:rsidRDefault="0040453A" w:rsidP="0040453A">
            <w:pPr>
              <w:ind w:right="-14"/>
              <w:jc w:val="both"/>
              <w:rPr>
                <w:rFonts w:eastAsia="Arial" w:cs="Arial"/>
                <w:sz w:val="28"/>
                <w:szCs w:val="28"/>
              </w:rPr>
            </w:pPr>
            <w:r w:rsidRPr="0040453A">
              <w:rPr>
                <w:rFonts w:eastAsia="Arial" w:cs="Arial"/>
                <w:color w:val="548DD4" w:themeColor="text2" w:themeTint="99"/>
                <w:sz w:val="28"/>
                <w:szCs w:val="28"/>
              </w:rPr>
              <w:t>[Department]</w:t>
            </w:r>
          </w:p>
          <w:p w14:paraId="364C0490" w14:textId="77777777" w:rsidR="0040453A" w:rsidRPr="0040453A" w:rsidRDefault="0040453A" w:rsidP="0040453A">
            <w:pPr>
              <w:ind w:right="-14"/>
              <w:jc w:val="both"/>
              <w:rPr>
                <w:rFonts w:eastAsia="Arial" w:cs="Arial"/>
                <w:sz w:val="28"/>
                <w:szCs w:val="28"/>
              </w:rPr>
            </w:pPr>
          </w:p>
          <w:p w14:paraId="4EBFAD05" w14:textId="77777777" w:rsidR="0040453A" w:rsidRPr="0040453A" w:rsidRDefault="0040453A" w:rsidP="0040453A">
            <w:pPr>
              <w:ind w:right="-14"/>
              <w:jc w:val="both"/>
              <w:rPr>
                <w:rFonts w:eastAsia="Arial" w:cs="Arial"/>
                <w:sz w:val="28"/>
                <w:szCs w:val="28"/>
              </w:rPr>
            </w:pPr>
          </w:p>
          <w:p w14:paraId="5DA86F29" w14:textId="01487F1C" w:rsidR="0040453A" w:rsidRDefault="0040453A" w:rsidP="0040453A">
            <w:pPr>
              <w:ind w:right="-14"/>
              <w:jc w:val="both"/>
              <w:rPr>
                <w:rFonts w:eastAsia="Arial" w:cs="Arial"/>
                <w:sz w:val="28"/>
                <w:szCs w:val="28"/>
              </w:rPr>
            </w:pPr>
          </w:p>
        </w:tc>
        <w:tc>
          <w:tcPr>
            <w:tcW w:w="1890" w:type="dxa"/>
            <w:tcBorders>
              <w:top w:val="nil"/>
              <w:bottom w:val="nil"/>
            </w:tcBorders>
          </w:tcPr>
          <w:p w14:paraId="1A446266" w14:textId="77777777" w:rsidR="0040453A" w:rsidRDefault="0040453A" w:rsidP="0040453A">
            <w:pPr>
              <w:ind w:right="-14"/>
              <w:jc w:val="both"/>
              <w:rPr>
                <w:rFonts w:eastAsia="Arial" w:cs="Arial"/>
                <w:sz w:val="28"/>
                <w:szCs w:val="28"/>
              </w:rPr>
            </w:pPr>
          </w:p>
        </w:tc>
        <w:tc>
          <w:tcPr>
            <w:tcW w:w="2948" w:type="dxa"/>
          </w:tcPr>
          <w:p w14:paraId="21BD7148" w14:textId="424633F7" w:rsidR="0040453A" w:rsidRDefault="0040453A" w:rsidP="0040453A">
            <w:pPr>
              <w:ind w:right="-14"/>
              <w:jc w:val="both"/>
              <w:rPr>
                <w:rFonts w:eastAsia="Arial" w:cs="Arial"/>
                <w:sz w:val="28"/>
                <w:szCs w:val="28"/>
              </w:rPr>
            </w:pPr>
            <w:r>
              <w:rPr>
                <w:rFonts w:eastAsia="Arial" w:cs="Arial"/>
                <w:sz w:val="28"/>
                <w:szCs w:val="28"/>
              </w:rPr>
              <w:t>Date</w:t>
            </w:r>
          </w:p>
        </w:tc>
      </w:tr>
      <w:tr w:rsidR="0040453A" w14:paraId="73C8DB87" w14:textId="77777777" w:rsidTr="0040453A">
        <w:tc>
          <w:tcPr>
            <w:tcW w:w="4698" w:type="dxa"/>
            <w:tcBorders>
              <w:bottom w:val="single" w:sz="12" w:space="0" w:color="auto"/>
            </w:tcBorders>
          </w:tcPr>
          <w:p w14:paraId="2E6F118A" w14:textId="77777777" w:rsidR="0040453A" w:rsidRPr="0040453A" w:rsidRDefault="0040453A" w:rsidP="0040453A">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[Name]</w:t>
            </w:r>
          </w:p>
          <w:p w14:paraId="7600B4F8" w14:textId="77777777" w:rsidR="0040453A" w:rsidRPr="0040453A" w:rsidRDefault="0040453A" w:rsidP="0040453A">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[Title]</w:t>
            </w:r>
          </w:p>
          <w:p w14:paraId="2A5D8A42" w14:textId="77777777" w:rsidR="0040453A" w:rsidRPr="0040453A" w:rsidRDefault="0040453A" w:rsidP="0040453A">
            <w:pPr>
              <w:ind w:right="-14"/>
              <w:jc w:val="both"/>
              <w:rPr>
                <w:rFonts w:eastAsia="Arial" w:cs="Arial"/>
                <w:sz w:val="28"/>
                <w:szCs w:val="28"/>
              </w:rPr>
            </w:pPr>
            <w:r w:rsidRPr="0040453A">
              <w:rPr>
                <w:rFonts w:eastAsia="Arial" w:cs="Arial"/>
                <w:color w:val="548DD4" w:themeColor="text2" w:themeTint="99"/>
                <w:sz w:val="28"/>
                <w:szCs w:val="28"/>
              </w:rPr>
              <w:t>[Department]</w:t>
            </w:r>
          </w:p>
          <w:p w14:paraId="618DDFF7" w14:textId="77777777" w:rsidR="0040453A" w:rsidRPr="0040453A" w:rsidRDefault="0040453A" w:rsidP="0040453A">
            <w:pPr>
              <w:ind w:right="-14"/>
              <w:jc w:val="both"/>
              <w:rPr>
                <w:rFonts w:eastAsia="Arial" w:cs="Arial"/>
                <w:sz w:val="28"/>
                <w:szCs w:val="28"/>
              </w:rPr>
            </w:pPr>
          </w:p>
          <w:p w14:paraId="1AD5E657" w14:textId="77777777" w:rsidR="0040453A" w:rsidRPr="0040453A" w:rsidRDefault="0040453A" w:rsidP="0040453A">
            <w:pPr>
              <w:ind w:right="-14"/>
              <w:jc w:val="both"/>
              <w:rPr>
                <w:rFonts w:eastAsia="Arial" w:cs="Arial"/>
                <w:sz w:val="28"/>
                <w:szCs w:val="28"/>
              </w:rPr>
            </w:pPr>
          </w:p>
          <w:p w14:paraId="19E1A974" w14:textId="142B8622" w:rsidR="0040453A" w:rsidRDefault="0040453A" w:rsidP="0040453A">
            <w:pPr>
              <w:ind w:right="-14"/>
              <w:jc w:val="both"/>
              <w:rPr>
                <w:rFonts w:eastAsia="Arial" w:cs="Arial"/>
                <w:sz w:val="28"/>
                <w:szCs w:val="28"/>
              </w:rPr>
            </w:pPr>
          </w:p>
        </w:tc>
        <w:tc>
          <w:tcPr>
            <w:tcW w:w="1890" w:type="dxa"/>
            <w:tcBorders>
              <w:top w:val="nil"/>
              <w:bottom w:val="nil"/>
            </w:tcBorders>
          </w:tcPr>
          <w:p w14:paraId="58BB4EAD" w14:textId="77777777" w:rsidR="0040453A" w:rsidRDefault="0040453A" w:rsidP="0040453A">
            <w:pPr>
              <w:ind w:right="-14"/>
              <w:jc w:val="both"/>
              <w:rPr>
                <w:rFonts w:eastAsia="Arial" w:cs="Arial"/>
                <w:sz w:val="28"/>
                <w:szCs w:val="28"/>
              </w:rPr>
            </w:pPr>
          </w:p>
        </w:tc>
        <w:tc>
          <w:tcPr>
            <w:tcW w:w="2948" w:type="dxa"/>
            <w:tcBorders>
              <w:bottom w:val="single" w:sz="12" w:space="0" w:color="auto"/>
            </w:tcBorders>
          </w:tcPr>
          <w:p w14:paraId="012E99A4" w14:textId="48DAADBA" w:rsidR="0040453A" w:rsidRDefault="0040453A" w:rsidP="0040453A">
            <w:pPr>
              <w:ind w:right="-14"/>
              <w:jc w:val="both"/>
              <w:rPr>
                <w:rFonts w:eastAsia="Arial" w:cs="Arial"/>
                <w:sz w:val="28"/>
                <w:szCs w:val="28"/>
              </w:rPr>
            </w:pPr>
            <w:r>
              <w:rPr>
                <w:rFonts w:eastAsia="Arial" w:cs="Arial"/>
                <w:sz w:val="28"/>
                <w:szCs w:val="28"/>
              </w:rPr>
              <w:t>Date</w:t>
            </w:r>
          </w:p>
        </w:tc>
      </w:tr>
      <w:tr w:rsidR="0040453A" w14:paraId="773012BD" w14:textId="77777777" w:rsidTr="00556A8A">
        <w:tc>
          <w:tcPr>
            <w:tcW w:w="4698" w:type="dxa"/>
          </w:tcPr>
          <w:p w14:paraId="64C57960" w14:textId="77777777" w:rsidR="0040453A" w:rsidRPr="0040453A" w:rsidRDefault="0040453A" w:rsidP="0040453A">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[Name]</w:t>
            </w:r>
          </w:p>
          <w:p w14:paraId="06CE4C78" w14:textId="77777777" w:rsidR="0040453A" w:rsidRPr="0040453A" w:rsidRDefault="0040453A" w:rsidP="0040453A">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[Title]</w:t>
            </w:r>
          </w:p>
          <w:p w14:paraId="0A252C30" w14:textId="77777777" w:rsidR="0040453A" w:rsidRPr="0040453A" w:rsidRDefault="0040453A" w:rsidP="0040453A">
            <w:pPr>
              <w:ind w:right="-14"/>
              <w:jc w:val="both"/>
              <w:rPr>
                <w:rFonts w:eastAsia="Arial" w:cs="Arial"/>
                <w:sz w:val="28"/>
                <w:szCs w:val="28"/>
              </w:rPr>
            </w:pPr>
            <w:r w:rsidRPr="0040453A">
              <w:rPr>
                <w:rFonts w:eastAsia="Arial" w:cs="Arial"/>
                <w:color w:val="548DD4" w:themeColor="text2" w:themeTint="99"/>
                <w:sz w:val="28"/>
                <w:szCs w:val="28"/>
              </w:rPr>
              <w:t>[Department]</w:t>
            </w:r>
          </w:p>
          <w:p w14:paraId="4F1CD60C" w14:textId="77777777" w:rsidR="0040453A" w:rsidRPr="0040453A" w:rsidRDefault="0040453A" w:rsidP="0040453A">
            <w:pPr>
              <w:ind w:right="-14"/>
              <w:jc w:val="both"/>
              <w:rPr>
                <w:rFonts w:eastAsia="Arial" w:cs="Arial"/>
                <w:sz w:val="28"/>
                <w:szCs w:val="28"/>
              </w:rPr>
            </w:pPr>
          </w:p>
          <w:p w14:paraId="204C756F" w14:textId="77777777" w:rsidR="0040453A" w:rsidRPr="0040453A" w:rsidRDefault="0040453A" w:rsidP="0040453A">
            <w:pPr>
              <w:ind w:right="-14"/>
              <w:jc w:val="both"/>
              <w:rPr>
                <w:rFonts w:eastAsia="Arial" w:cs="Arial"/>
                <w:sz w:val="28"/>
                <w:szCs w:val="28"/>
              </w:rPr>
            </w:pPr>
          </w:p>
          <w:p w14:paraId="7B9AB7A9" w14:textId="33583CFC" w:rsidR="0040453A" w:rsidRDefault="0040453A" w:rsidP="0040453A">
            <w:pPr>
              <w:ind w:right="-14"/>
              <w:jc w:val="both"/>
              <w:rPr>
                <w:rFonts w:eastAsia="Arial" w:cs="Arial"/>
                <w:sz w:val="28"/>
                <w:szCs w:val="28"/>
              </w:rPr>
            </w:pPr>
          </w:p>
        </w:tc>
        <w:tc>
          <w:tcPr>
            <w:tcW w:w="1890" w:type="dxa"/>
            <w:tcBorders>
              <w:top w:val="nil"/>
              <w:bottom w:val="nil"/>
            </w:tcBorders>
          </w:tcPr>
          <w:p w14:paraId="61A8C231" w14:textId="77777777" w:rsidR="0040453A" w:rsidRDefault="0040453A" w:rsidP="0040453A">
            <w:pPr>
              <w:ind w:right="-14"/>
              <w:jc w:val="both"/>
              <w:rPr>
                <w:rFonts w:eastAsia="Arial" w:cs="Arial"/>
                <w:sz w:val="28"/>
                <w:szCs w:val="28"/>
              </w:rPr>
            </w:pPr>
          </w:p>
        </w:tc>
        <w:tc>
          <w:tcPr>
            <w:tcW w:w="2948" w:type="dxa"/>
          </w:tcPr>
          <w:p w14:paraId="7984D018" w14:textId="08478347" w:rsidR="0040453A" w:rsidRDefault="0040453A" w:rsidP="0040453A">
            <w:pPr>
              <w:ind w:right="-14"/>
              <w:jc w:val="both"/>
              <w:rPr>
                <w:rFonts w:eastAsia="Arial" w:cs="Arial"/>
                <w:sz w:val="28"/>
                <w:szCs w:val="28"/>
              </w:rPr>
            </w:pPr>
            <w:r>
              <w:rPr>
                <w:rFonts w:eastAsia="Arial" w:cs="Arial"/>
                <w:sz w:val="28"/>
                <w:szCs w:val="28"/>
              </w:rPr>
              <w:t>Date</w:t>
            </w:r>
          </w:p>
        </w:tc>
      </w:tr>
      <w:tr w:rsidR="00556A8A" w14:paraId="6814753D" w14:textId="77777777" w:rsidTr="00ED0325">
        <w:tc>
          <w:tcPr>
            <w:tcW w:w="4698" w:type="dxa"/>
            <w:tcBorders>
              <w:bottom w:val="nil"/>
            </w:tcBorders>
          </w:tcPr>
          <w:p w14:paraId="56CC6732" w14:textId="77777777" w:rsidR="00556A8A" w:rsidRPr="0040453A" w:rsidRDefault="00556A8A" w:rsidP="00ED0325">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[Name]</w:t>
            </w:r>
          </w:p>
          <w:p w14:paraId="7A9FC912" w14:textId="77777777" w:rsidR="00556A8A" w:rsidRPr="0040453A" w:rsidRDefault="00556A8A" w:rsidP="00ED0325">
            <w:pPr>
              <w:ind w:right="-14"/>
              <w:jc w:val="both"/>
              <w:rPr>
                <w:rFonts w:eastAsia="Arial" w:cs="Arial"/>
                <w:color w:val="548DD4" w:themeColor="text2" w:themeTint="99"/>
                <w:sz w:val="28"/>
                <w:szCs w:val="28"/>
              </w:rPr>
            </w:pPr>
            <w:r w:rsidRPr="0040453A">
              <w:rPr>
                <w:rFonts w:eastAsia="Arial" w:cs="Arial"/>
                <w:color w:val="548DD4" w:themeColor="text2" w:themeTint="99"/>
                <w:sz w:val="28"/>
                <w:szCs w:val="28"/>
              </w:rPr>
              <w:t>[Title]</w:t>
            </w:r>
          </w:p>
          <w:p w14:paraId="0402784C" w14:textId="03FC5066" w:rsidR="00556A8A" w:rsidRDefault="00556A8A" w:rsidP="00ED0325">
            <w:pPr>
              <w:ind w:right="-14"/>
              <w:jc w:val="both"/>
              <w:rPr>
                <w:rFonts w:eastAsia="Arial" w:cs="Arial"/>
                <w:sz w:val="28"/>
                <w:szCs w:val="28"/>
              </w:rPr>
            </w:pPr>
            <w:r w:rsidRPr="0040453A">
              <w:rPr>
                <w:rFonts w:eastAsia="Arial" w:cs="Arial"/>
                <w:color w:val="548DD4" w:themeColor="text2" w:themeTint="99"/>
                <w:sz w:val="28"/>
                <w:szCs w:val="28"/>
              </w:rPr>
              <w:t>[Department]</w:t>
            </w:r>
          </w:p>
        </w:tc>
        <w:tc>
          <w:tcPr>
            <w:tcW w:w="1890" w:type="dxa"/>
            <w:tcBorders>
              <w:top w:val="nil"/>
              <w:bottom w:val="nil"/>
            </w:tcBorders>
          </w:tcPr>
          <w:p w14:paraId="6DCDB48D" w14:textId="77777777" w:rsidR="00556A8A" w:rsidRDefault="00556A8A" w:rsidP="00ED0325">
            <w:pPr>
              <w:ind w:right="-14"/>
              <w:jc w:val="both"/>
              <w:rPr>
                <w:rFonts w:eastAsia="Arial" w:cs="Arial"/>
                <w:sz w:val="28"/>
                <w:szCs w:val="28"/>
              </w:rPr>
            </w:pPr>
          </w:p>
        </w:tc>
        <w:tc>
          <w:tcPr>
            <w:tcW w:w="2948" w:type="dxa"/>
            <w:tcBorders>
              <w:bottom w:val="nil"/>
            </w:tcBorders>
          </w:tcPr>
          <w:p w14:paraId="0794873A" w14:textId="77777777" w:rsidR="00556A8A" w:rsidRDefault="00556A8A" w:rsidP="00ED0325">
            <w:pPr>
              <w:ind w:right="-14"/>
              <w:jc w:val="both"/>
              <w:rPr>
                <w:rFonts w:eastAsia="Arial" w:cs="Arial"/>
                <w:sz w:val="28"/>
                <w:szCs w:val="28"/>
              </w:rPr>
            </w:pPr>
            <w:r>
              <w:rPr>
                <w:rFonts w:eastAsia="Arial" w:cs="Arial"/>
                <w:sz w:val="28"/>
                <w:szCs w:val="28"/>
              </w:rPr>
              <w:t>Date</w:t>
            </w:r>
          </w:p>
        </w:tc>
      </w:tr>
    </w:tbl>
    <w:p w14:paraId="4B38F64A" w14:textId="77777777" w:rsidR="000F53B9" w:rsidRPr="0040453A" w:rsidRDefault="000F53B9" w:rsidP="0040453A">
      <w:pPr>
        <w:spacing w:after="0" w:line="240" w:lineRule="auto"/>
        <w:ind w:right="-14"/>
        <w:jc w:val="both"/>
        <w:rPr>
          <w:rFonts w:eastAsia="Arial" w:cs="Arial"/>
          <w:sz w:val="28"/>
          <w:szCs w:val="28"/>
        </w:rPr>
      </w:pPr>
    </w:p>
    <w:sectPr w:rsidR="000F53B9" w:rsidRPr="0040453A" w:rsidSect="0040453A">
      <w:type w:val="continuous"/>
      <w:pgSz w:w="12200" w:h="1578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1C911" w14:textId="77777777" w:rsidR="001A4BA8" w:rsidRDefault="001A4BA8" w:rsidP="003D73E2">
      <w:pPr>
        <w:spacing w:after="0" w:line="240" w:lineRule="auto"/>
      </w:pPr>
      <w:r>
        <w:separator/>
      </w:r>
    </w:p>
  </w:endnote>
  <w:endnote w:type="continuationSeparator" w:id="0">
    <w:p w14:paraId="1D1D26E5" w14:textId="77777777" w:rsidR="001A4BA8" w:rsidRDefault="001A4BA8" w:rsidP="003D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0864B" w14:textId="77777777" w:rsidR="001A4BA8" w:rsidRDefault="001A4BA8" w:rsidP="003D73E2">
      <w:pPr>
        <w:spacing w:after="0" w:line="240" w:lineRule="auto"/>
      </w:pPr>
      <w:r>
        <w:separator/>
      </w:r>
    </w:p>
  </w:footnote>
  <w:footnote w:type="continuationSeparator" w:id="0">
    <w:p w14:paraId="4318164B" w14:textId="77777777" w:rsidR="001A4BA8" w:rsidRDefault="001A4BA8" w:rsidP="003D7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D"/>
    <w:multiLevelType w:val="hybridMultilevel"/>
    <w:tmpl w:val="B35EC3AA"/>
    <w:lvl w:ilvl="0" w:tplc="B776DAD4">
      <w:start w:val="19"/>
      <w:numFmt w:val="decimal"/>
      <w:lvlText w:val="%1."/>
      <w:lvlJc w:val="left"/>
      <w:pPr>
        <w:ind w:left="720" w:hanging="360"/>
      </w:pPr>
      <w:rPr>
        <w:rFonts w:hint="default"/>
        <w:color w:val="0A0A0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C35DF"/>
    <w:multiLevelType w:val="hybridMultilevel"/>
    <w:tmpl w:val="B9AA458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26D71"/>
    <w:multiLevelType w:val="hybridMultilevel"/>
    <w:tmpl w:val="0B16AA18"/>
    <w:lvl w:ilvl="0" w:tplc="08FC25D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44390E4A"/>
    <w:multiLevelType w:val="hybridMultilevel"/>
    <w:tmpl w:val="0A220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63092"/>
    <w:multiLevelType w:val="multilevel"/>
    <w:tmpl w:val="5C56A384"/>
    <w:lvl w:ilvl="0">
      <w:start w:val="1"/>
      <w:numFmt w:val="decimal"/>
      <w:pStyle w:val="Heading1"/>
      <w:lvlText w:val="%1."/>
      <w:lvlJc w:val="left"/>
      <w:pPr>
        <w:tabs>
          <w:tab w:val="num" w:pos="720"/>
        </w:tabs>
        <w:ind w:left="720" w:hanging="720"/>
      </w:pPr>
      <w:rPr>
        <w:rFonts w:ascii="Times New Roman" w:eastAsia="Times New Roman" w:hAnsi="Times New Roman" w:cs="Times New Roman"/>
        <w:b/>
      </w:rPr>
    </w:lvl>
    <w:lvl w:ilvl="1">
      <w:start w:val="1"/>
      <w:numFmt w:val="decimal"/>
      <w:pStyle w:val="Heading2"/>
      <w:lvlText w:val="%1.%2"/>
      <w:lvlJc w:val="left"/>
      <w:pPr>
        <w:tabs>
          <w:tab w:val="num" w:pos="720"/>
        </w:tabs>
        <w:ind w:left="0" w:firstLine="720"/>
      </w:pPr>
      <w:rPr>
        <w:rFonts w:ascii="Times New Roman" w:hAnsi="Times New Roman" w:hint="default"/>
        <w:b w:val="0"/>
        <w:i w:val="0"/>
        <w:color w:val="auto"/>
        <w:sz w:val="22"/>
        <w:szCs w:val="20"/>
      </w:rPr>
    </w:lvl>
    <w:lvl w:ilvl="2">
      <w:start w:val="1"/>
      <w:numFmt w:val="lowerLetter"/>
      <w:pStyle w:val="Heading3"/>
      <w:lvlText w:val="(%3)"/>
      <w:lvlJc w:val="left"/>
      <w:pPr>
        <w:tabs>
          <w:tab w:val="num" w:pos="720"/>
        </w:tabs>
        <w:ind w:left="0" w:firstLine="144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0E87346"/>
    <w:multiLevelType w:val="hybridMultilevel"/>
    <w:tmpl w:val="8E8AD640"/>
    <w:lvl w:ilvl="0" w:tplc="F46A0992">
      <w:start w:val="1"/>
      <w:numFmt w:val="decimal"/>
      <w:lvlText w:val="%1."/>
      <w:lvlJc w:val="left"/>
      <w:pPr>
        <w:ind w:left="3822" w:hanging="360"/>
      </w:pPr>
      <w:rPr>
        <w:rFonts w:hint="default"/>
        <w:b/>
        <w:color w:val="080808"/>
        <w:w w:val="104"/>
      </w:rPr>
    </w:lvl>
    <w:lvl w:ilvl="1" w:tplc="04090019">
      <w:start w:val="1"/>
      <w:numFmt w:val="lowerLetter"/>
      <w:lvlText w:val="%2."/>
      <w:lvlJc w:val="left"/>
      <w:pPr>
        <w:ind w:left="4674" w:hanging="360"/>
      </w:pPr>
    </w:lvl>
    <w:lvl w:ilvl="2" w:tplc="0409001B" w:tentative="1">
      <w:start w:val="1"/>
      <w:numFmt w:val="lowerRoman"/>
      <w:lvlText w:val="%3."/>
      <w:lvlJc w:val="right"/>
      <w:pPr>
        <w:ind w:left="5394" w:hanging="180"/>
      </w:pPr>
    </w:lvl>
    <w:lvl w:ilvl="3" w:tplc="0409000F" w:tentative="1">
      <w:start w:val="1"/>
      <w:numFmt w:val="decimal"/>
      <w:lvlText w:val="%4."/>
      <w:lvlJc w:val="left"/>
      <w:pPr>
        <w:ind w:left="6114" w:hanging="360"/>
      </w:pPr>
    </w:lvl>
    <w:lvl w:ilvl="4" w:tplc="04090019" w:tentative="1">
      <w:start w:val="1"/>
      <w:numFmt w:val="lowerLetter"/>
      <w:lvlText w:val="%5."/>
      <w:lvlJc w:val="left"/>
      <w:pPr>
        <w:ind w:left="6834" w:hanging="360"/>
      </w:pPr>
    </w:lvl>
    <w:lvl w:ilvl="5" w:tplc="0409001B" w:tentative="1">
      <w:start w:val="1"/>
      <w:numFmt w:val="lowerRoman"/>
      <w:lvlText w:val="%6."/>
      <w:lvlJc w:val="right"/>
      <w:pPr>
        <w:ind w:left="7554" w:hanging="180"/>
      </w:pPr>
    </w:lvl>
    <w:lvl w:ilvl="6" w:tplc="0409000F" w:tentative="1">
      <w:start w:val="1"/>
      <w:numFmt w:val="decimal"/>
      <w:lvlText w:val="%7."/>
      <w:lvlJc w:val="left"/>
      <w:pPr>
        <w:ind w:left="8274" w:hanging="360"/>
      </w:pPr>
    </w:lvl>
    <w:lvl w:ilvl="7" w:tplc="04090019" w:tentative="1">
      <w:start w:val="1"/>
      <w:numFmt w:val="lowerLetter"/>
      <w:lvlText w:val="%8."/>
      <w:lvlJc w:val="left"/>
      <w:pPr>
        <w:ind w:left="8994" w:hanging="360"/>
      </w:pPr>
    </w:lvl>
    <w:lvl w:ilvl="8" w:tplc="0409001B" w:tentative="1">
      <w:start w:val="1"/>
      <w:numFmt w:val="lowerRoman"/>
      <w:lvlText w:val="%9."/>
      <w:lvlJc w:val="right"/>
      <w:pPr>
        <w:ind w:left="9714" w:hanging="180"/>
      </w:pPr>
    </w:lvl>
  </w:abstractNum>
  <w:abstractNum w:abstractNumId="6">
    <w:nsid w:val="67B96F45"/>
    <w:multiLevelType w:val="hybridMultilevel"/>
    <w:tmpl w:val="E79E42F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EB6803"/>
    <w:multiLevelType w:val="hybridMultilevel"/>
    <w:tmpl w:val="81D414BC"/>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8663163"/>
    <w:multiLevelType w:val="hybridMultilevel"/>
    <w:tmpl w:val="9DFA04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9458E"/>
    <w:multiLevelType w:val="hybridMultilevel"/>
    <w:tmpl w:val="7D84B512"/>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9"/>
  </w:num>
  <w:num w:numId="6">
    <w:abstractNumId w:val="0"/>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85"/>
    <w:rsid w:val="00025B6C"/>
    <w:rsid w:val="00082FE7"/>
    <w:rsid w:val="00095DE1"/>
    <w:rsid w:val="000D6872"/>
    <w:rsid w:val="000F53B9"/>
    <w:rsid w:val="0017417B"/>
    <w:rsid w:val="00183C4A"/>
    <w:rsid w:val="001A4BA8"/>
    <w:rsid w:val="001E25E9"/>
    <w:rsid w:val="00327853"/>
    <w:rsid w:val="00340F55"/>
    <w:rsid w:val="003D73E2"/>
    <w:rsid w:val="0040453A"/>
    <w:rsid w:val="0042113E"/>
    <w:rsid w:val="00430366"/>
    <w:rsid w:val="00463185"/>
    <w:rsid w:val="004E16E0"/>
    <w:rsid w:val="005137AC"/>
    <w:rsid w:val="00556A8A"/>
    <w:rsid w:val="00596F8C"/>
    <w:rsid w:val="005B3637"/>
    <w:rsid w:val="00767DB3"/>
    <w:rsid w:val="00786001"/>
    <w:rsid w:val="0084248C"/>
    <w:rsid w:val="008807A0"/>
    <w:rsid w:val="008A50B1"/>
    <w:rsid w:val="008B2B5B"/>
    <w:rsid w:val="00990D93"/>
    <w:rsid w:val="00A03C0B"/>
    <w:rsid w:val="00A13A82"/>
    <w:rsid w:val="00A71400"/>
    <w:rsid w:val="00AD7450"/>
    <w:rsid w:val="00B46A10"/>
    <w:rsid w:val="00BD06A9"/>
    <w:rsid w:val="00C0085D"/>
    <w:rsid w:val="00C320A0"/>
    <w:rsid w:val="00C533A7"/>
    <w:rsid w:val="00C5714F"/>
    <w:rsid w:val="00D67406"/>
    <w:rsid w:val="00D87BE6"/>
    <w:rsid w:val="00E40EE9"/>
    <w:rsid w:val="00E543CC"/>
    <w:rsid w:val="00E918CF"/>
    <w:rsid w:val="00E93954"/>
    <w:rsid w:val="00F06379"/>
    <w:rsid w:val="00F23A66"/>
    <w:rsid w:val="00F8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4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3185"/>
    <w:pPr>
      <w:numPr>
        <w:numId w:val="2"/>
      </w:numPr>
      <w:spacing w:after="240" w:line="240" w:lineRule="auto"/>
      <w:outlineLvl w:val="0"/>
    </w:pPr>
    <w:rPr>
      <w:rFonts w:ascii="Times New Roman" w:eastAsia="Times New Roman" w:hAnsi="Times New Roman" w:cs="Times New Roman"/>
      <w:bCs/>
      <w:kern w:val="32"/>
      <w:sz w:val="24"/>
      <w:szCs w:val="32"/>
    </w:rPr>
  </w:style>
  <w:style w:type="paragraph" w:styleId="Heading2">
    <w:name w:val="heading 2"/>
    <w:basedOn w:val="Normal"/>
    <w:next w:val="Normal"/>
    <w:link w:val="Heading2Char"/>
    <w:uiPriority w:val="9"/>
    <w:qFormat/>
    <w:rsid w:val="00463185"/>
    <w:pPr>
      <w:numPr>
        <w:ilvl w:val="1"/>
        <w:numId w:val="2"/>
      </w:numPr>
      <w:spacing w:after="240" w:line="240" w:lineRule="auto"/>
      <w:outlineLvl w:val="1"/>
    </w:pPr>
    <w:rPr>
      <w:rFonts w:ascii="Times New Roman" w:eastAsia="Times New Roman" w:hAnsi="Times New Roman" w:cs="Arial"/>
      <w:bCs/>
      <w:iCs/>
      <w:sz w:val="20"/>
      <w:szCs w:val="28"/>
    </w:rPr>
  </w:style>
  <w:style w:type="paragraph" w:styleId="Heading3">
    <w:name w:val="heading 3"/>
    <w:basedOn w:val="Normal"/>
    <w:next w:val="Normal"/>
    <w:link w:val="Heading3Char"/>
    <w:qFormat/>
    <w:rsid w:val="00463185"/>
    <w:pPr>
      <w:keepNext/>
      <w:numPr>
        <w:ilvl w:val="2"/>
        <w:numId w:val="2"/>
      </w:numPr>
      <w:spacing w:before="120" w:after="0" w:line="240" w:lineRule="auto"/>
      <w:outlineLvl w:val="2"/>
    </w:pPr>
    <w:rPr>
      <w:rFonts w:ascii="Times New Roman" w:eastAsia="Times New Roman" w:hAnsi="Times New Roman" w:cs="Arial"/>
      <w:bCs/>
      <w:sz w:val="20"/>
      <w:szCs w:val="26"/>
    </w:rPr>
  </w:style>
  <w:style w:type="paragraph" w:styleId="Heading4">
    <w:name w:val="heading 4"/>
    <w:basedOn w:val="Normal"/>
    <w:next w:val="Normal"/>
    <w:link w:val="Heading4Char"/>
    <w:qFormat/>
    <w:rsid w:val="00463185"/>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63185"/>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463185"/>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63185"/>
    <w:pPr>
      <w:numPr>
        <w:ilvl w:val="6"/>
        <w:numId w:val="2"/>
      </w:numPr>
      <w:spacing w:before="240" w:after="60" w:line="240" w:lineRule="auto"/>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463185"/>
    <w:pPr>
      <w:numPr>
        <w:ilvl w:val="7"/>
        <w:numId w:val="2"/>
      </w:numPr>
      <w:spacing w:before="240" w:after="60" w:line="240" w:lineRule="auto"/>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463185"/>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185"/>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
    <w:rsid w:val="00463185"/>
    <w:rPr>
      <w:rFonts w:ascii="Times New Roman" w:eastAsia="Times New Roman" w:hAnsi="Times New Roman" w:cs="Arial"/>
      <w:bCs/>
      <w:iCs/>
      <w:sz w:val="20"/>
      <w:szCs w:val="28"/>
    </w:rPr>
  </w:style>
  <w:style w:type="character" w:customStyle="1" w:styleId="Heading3Char">
    <w:name w:val="Heading 3 Char"/>
    <w:basedOn w:val="DefaultParagraphFont"/>
    <w:link w:val="Heading3"/>
    <w:rsid w:val="00463185"/>
    <w:rPr>
      <w:rFonts w:ascii="Times New Roman" w:eastAsia="Times New Roman" w:hAnsi="Times New Roman" w:cs="Arial"/>
      <w:bCs/>
      <w:sz w:val="20"/>
      <w:szCs w:val="26"/>
    </w:rPr>
  </w:style>
  <w:style w:type="character" w:customStyle="1" w:styleId="Heading4Char">
    <w:name w:val="Heading 4 Char"/>
    <w:basedOn w:val="DefaultParagraphFont"/>
    <w:link w:val="Heading4"/>
    <w:rsid w:val="0046318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6318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63185"/>
    <w:rPr>
      <w:rFonts w:ascii="Times New Roman" w:eastAsia="Times New Roman" w:hAnsi="Times New Roman" w:cs="Times New Roman"/>
      <w:b/>
      <w:bCs/>
    </w:rPr>
  </w:style>
  <w:style w:type="character" w:customStyle="1" w:styleId="Heading7Char">
    <w:name w:val="Heading 7 Char"/>
    <w:basedOn w:val="DefaultParagraphFont"/>
    <w:link w:val="Heading7"/>
    <w:rsid w:val="00463185"/>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463185"/>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463185"/>
    <w:rPr>
      <w:rFonts w:ascii="Arial" w:eastAsia="Times New Roman" w:hAnsi="Arial" w:cs="Arial"/>
    </w:rPr>
  </w:style>
  <w:style w:type="paragraph" w:styleId="ListParagraph">
    <w:name w:val="List Paragraph"/>
    <w:basedOn w:val="Normal"/>
    <w:uiPriority w:val="34"/>
    <w:qFormat/>
    <w:rsid w:val="00463185"/>
    <w:pPr>
      <w:ind w:left="720"/>
      <w:contextualSpacing/>
    </w:pPr>
  </w:style>
  <w:style w:type="paragraph" w:styleId="BodyTextIndent2">
    <w:name w:val="Body Text Indent 2"/>
    <w:basedOn w:val="Normal"/>
    <w:link w:val="BodyTextIndent2Char"/>
    <w:unhideWhenUsed/>
    <w:rsid w:val="00463185"/>
    <w:pPr>
      <w:spacing w:after="120" w:line="480" w:lineRule="auto"/>
      <w:ind w:left="360"/>
      <w:jc w:val="both"/>
    </w:pPr>
    <w:rPr>
      <w:rFonts w:ascii="Times New Roman" w:eastAsia="Times New Roman" w:hAnsi="Times New Roman" w:cs="Times New Roman"/>
      <w:kern w:val="24"/>
      <w:sz w:val="24"/>
      <w:szCs w:val="24"/>
    </w:rPr>
  </w:style>
  <w:style w:type="character" w:customStyle="1" w:styleId="BodyTextIndent2Char">
    <w:name w:val="Body Text Indent 2 Char"/>
    <w:basedOn w:val="DefaultParagraphFont"/>
    <w:link w:val="BodyTextIndent2"/>
    <w:rsid w:val="00463185"/>
    <w:rPr>
      <w:rFonts w:ascii="Times New Roman" w:eastAsia="Times New Roman" w:hAnsi="Times New Roman" w:cs="Times New Roman"/>
      <w:kern w:val="24"/>
      <w:sz w:val="24"/>
      <w:szCs w:val="24"/>
    </w:rPr>
  </w:style>
  <w:style w:type="character" w:styleId="CommentReference">
    <w:name w:val="annotation reference"/>
    <w:basedOn w:val="DefaultParagraphFont"/>
    <w:uiPriority w:val="99"/>
    <w:semiHidden/>
    <w:unhideWhenUsed/>
    <w:rsid w:val="00C533A7"/>
    <w:rPr>
      <w:sz w:val="16"/>
      <w:szCs w:val="16"/>
    </w:rPr>
  </w:style>
  <w:style w:type="paragraph" w:styleId="CommentText">
    <w:name w:val="annotation text"/>
    <w:basedOn w:val="Normal"/>
    <w:link w:val="CommentTextChar"/>
    <w:uiPriority w:val="99"/>
    <w:semiHidden/>
    <w:unhideWhenUsed/>
    <w:rsid w:val="00C533A7"/>
    <w:pPr>
      <w:spacing w:line="240" w:lineRule="auto"/>
    </w:pPr>
    <w:rPr>
      <w:sz w:val="20"/>
      <w:szCs w:val="20"/>
    </w:rPr>
  </w:style>
  <w:style w:type="character" w:customStyle="1" w:styleId="CommentTextChar">
    <w:name w:val="Comment Text Char"/>
    <w:basedOn w:val="DefaultParagraphFont"/>
    <w:link w:val="CommentText"/>
    <w:uiPriority w:val="99"/>
    <w:semiHidden/>
    <w:rsid w:val="00C533A7"/>
    <w:rPr>
      <w:sz w:val="20"/>
      <w:szCs w:val="20"/>
    </w:rPr>
  </w:style>
  <w:style w:type="paragraph" w:styleId="CommentSubject">
    <w:name w:val="annotation subject"/>
    <w:basedOn w:val="CommentText"/>
    <w:next w:val="CommentText"/>
    <w:link w:val="CommentSubjectChar"/>
    <w:uiPriority w:val="99"/>
    <w:semiHidden/>
    <w:unhideWhenUsed/>
    <w:rsid w:val="00C533A7"/>
    <w:rPr>
      <w:b/>
      <w:bCs/>
    </w:rPr>
  </w:style>
  <w:style w:type="character" w:customStyle="1" w:styleId="CommentSubjectChar">
    <w:name w:val="Comment Subject Char"/>
    <w:basedOn w:val="CommentTextChar"/>
    <w:link w:val="CommentSubject"/>
    <w:uiPriority w:val="99"/>
    <w:semiHidden/>
    <w:rsid w:val="00C533A7"/>
    <w:rPr>
      <w:b/>
      <w:bCs/>
      <w:sz w:val="20"/>
      <w:szCs w:val="20"/>
    </w:rPr>
  </w:style>
  <w:style w:type="paragraph" w:styleId="BalloonText">
    <w:name w:val="Balloon Text"/>
    <w:basedOn w:val="Normal"/>
    <w:link w:val="BalloonTextChar"/>
    <w:uiPriority w:val="99"/>
    <w:semiHidden/>
    <w:unhideWhenUsed/>
    <w:rsid w:val="00C53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A7"/>
    <w:rPr>
      <w:rFonts w:ascii="Tahoma" w:hAnsi="Tahoma" w:cs="Tahoma"/>
      <w:sz w:val="16"/>
      <w:szCs w:val="16"/>
    </w:rPr>
  </w:style>
  <w:style w:type="paragraph" w:styleId="Footer">
    <w:name w:val="footer"/>
    <w:basedOn w:val="Normal"/>
    <w:link w:val="FooterChar"/>
    <w:uiPriority w:val="99"/>
    <w:unhideWhenUsed/>
    <w:rsid w:val="003D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E2"/>
  </w:style>
  <w:style w:type="paragraph" w:styleId="Header">
    <w:name w:val="header"/>
    <w:basedOn w:val="Normal"/>
    <w:link w:val="HeaderChar"/>
    <w:uiPriority w:val="99"/>
    <w:unhideWhenUsed/>
    <w:rsid w:val="003D73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73E2"/>
  </w:style>
  <w:style w:type="paragraph" w:styleId="Revision">
    <w:name w:val="Revision"/>
    <w:hidden/>
    <w:uiPriority w:val="99"/>
    <w:semiHidden/>
    <w:rsid w:val="003D73E2"/>
    <w:pPr>
      <w:spacing w:after="0" w:line="240" w:lineRule="auto"/>
    </w:pPr>
  </w:style>
  <w:style w:type="paragraph" w:styleId="DocumentMap">
    <w:name w:val="Document Map"/>
    <w:basedOn w:val="Normal"/>
    <w:link w:val="DocumentMapChar"/>
    <w:uiPriority w:val="99"/>
    <w:semiHidden/>
    <w:unhideWhenUsed/>
    <w:rsid w:val="00E543CC"/>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543CC"/>
    <w:rPr>
      <w:rFonts w:ascii="Lucida Grande" w:hAnsi="Lucida Grande" w:cs="Lucida Grande"/>
      <w:sz w:val="24"/>
      <w:szCs w:val="24"/>
    </w:rPr>
  </w:style>
  <w:style w:type="table" w:styleId="TableGrid">
    <w:name w:val="Table Grid"/>
    <w:basedOn w:val="TableNormal"/>
    <w:uiPriority w:val="59"/>
    <w:rsid w:val="0040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3185"/>
    <w:pPr>
      <w:numPr>
        <w:numId w:val="2"/>
      </w:numPr>
      <w:spacing w:after="240" w:line="240" w:lineRule="auto"/>
      <w:outlineLvl w:val="0"/>
    </w:pPr>
    <w:rPr>
      <w:rFonts w:ascii="Times New Roman" w:eastAsia="Times New Roman" w:hAnsi="Times New Roman" w:cs="Times New Roman"/>
      <w:bCs/>
      <w:kern w:val="32"/>
      <w:sz w:val="24"/>
      <w:szCs w:val="32"/>
    </w:rPr>
  </w:style>
  <w:style w:type="paragraph" w:styleId="Heading2">
    <w:name w:val="heading 2"/>
    <w:basedOn w:val="Normal"/>
    <w:next w:val="Normal"/>
    <w:link w:val="Heading2Char"/>
    <w:uiPriority w:val="9"/>
    <w:qFormat/>
    <w:rsid w:val="00463185"/>
    <w:pPr>
      <w:numPr>
        <w:ilvl w:val="1"/>
        <w:numId w:val="2"/>
      </w:numPr>
      <w:spacing w:after="240" w:line="240" w:lineRule="auto"/>
      <w:outlineLvl w:val="1"/>
    </w:pPr>
    <w:rPr>
      <w:rFonts w:ascii="Times New Roman" w:eastAsia="Times New Roman" w:hAnsi="Times New Roman" w:cs="Arial"/>
      <w:bCs/>
      <w:iCs/>
      <w:sz w:val="20"/>
      <w:szCs w:val="28"/>
    </w:rPr>
  </w:style>
  <w:style w:type="paragraph" w:styleId="Heading3">
    <w:name w:val="heading 3"/>
    <w:basedOn w:val="Normal"/>
    <w:next w:val="Normal"/>
    <w:link w:val="Heading3Char"/>
    <w:qFormat/>
    <w:rsid w:val="00463185"/>
    <w:pPr>
      <w:keepNext/>
      <w:numPr>
        <w:ilvl w:val="2"/>
        <w:numId w:val="2"/>
      </w:numPr>
      <w:spacing w:before="120" w:after="0" w:line="240" w:lineRule="auto"/>
      <w:outlineLvl w:val="2"/>
    </w:pPr>
    <w:rPr>
      <w:rFonts w:ascii="Times New Roman" w:eastAsia="Times New Roman" w:hAnsi="Times New Roman" w:cs="Arial"/>
      <w:bCs/>
      <w:sz w:val="20"/>
      <w:szCs w:val="26"/>
    </w:rPr>
  </w:style>
  <w:style w:type="paragraph" w:styleId="Heading4">
    <w:name w:val="heading 4"/>
    <w:basedOn w:val="Normal"/>
    <w:next w:val="Normal"/>
    <w:link w:val="Heading4Char"/>
    <w:qFormat/>
    <w:rsid w:val="00463185"/>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63185"/>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463185"/>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63185"/>
    <w:pPr>
      <w:numPr>
        <w:ilvl w:val="6"/>
        <w:numId w:val="2"/>
      </w:numPr>
      <w:spacing w:before="240" w:after="60" w:line="240" w:lineRule="auto"/>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463185"/>
    <w:pPr>
      <w:numPr>
        <w:ilvl w:val="7"/>
        <w:numId w:val="2"/>
      </w:numPr>
      <w:spacing w:before="240" w:after="60" w:line="240" w:lineRule="auto"/>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463185"/>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185"/>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
    <w:rsid w:val="00463185"/>
    <w:rPr>
      <w:rFonts w:ascii="Times New Roman" w:eastAsia="Times New Roman" w:hAnsi="Times New Roman" w:cs="Arial"/>
      <w:bCs/>
      <w:iCs/>
      <w:sz w:val="20"/>
      <w:szCs w:val="28"/>
    </w:rPr>
  </w:style>
  <w:style w:type="character" w:customStyle="1" w:styleId="Heading3Char">
    <w:name w:val="Heading 3 Char"/>
    <w:basedOn w:val="DefaultParagraphFont"/>
    <w:link w:val="Heading3"/>
    <w:rsid w:val="00463185"/>
    <w:rPr>
      <w:rFonts w:ascii="Times New Roman" w:eastAsia="Times New Roman" w:hAnsi="Times New Roman" w:cs="Arial"/>
      <w:bCs/>
      <w:sz w:val="20"/>
      <w:szCs w:val="26"/>
    </w:rPr>
  </w:style>
  <w:style w:type="character" w:customStyle="1" w:styleId="Heading4Char">
    <w:name w:val="Heading 4 Char"/>
    <w:basedOn w:val="DefaultParagraphFont"/>
    <w:link w:val="Heading4"/>
    <w:rsid w:val="0046318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6318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63185"/>
    <w:rPr>
      <w:rFonts w:ascii="Times New Roman" w:eastAsia="Times New Roman" w:hAnsi="Times New Roman" w:cs="Times New Roman"/>
      <w:b/>
      <w:bCs/>
    </w:rPr>
  </w:style>
  <w:style w:type="character" w:customStyle="1" w:styleId="Heading7Char">
    <w:name w:val="Heading 7 Char"/>
    <w:basedOn w:val="DefaultParagraphFont"/>
    <w:link w:val="Heading7"/>
    <w:rsid w:val="00463185"/>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463185"/>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463185"/>
    <w:rPr>
      <w:rFonts w:ascii="Arial" w:eastAsia="Times New Roman" w:hAnsi="Arial" w:cs="Arial"/>
    </w:rPr>
  </w:style>
  <w:style w:type="paragraph" w:styleId="ListParagraph">
    <w:name w:val="List Paragraph"/>
    <w:basedOn w:val="Normal"/>
    <w:uiPriority w:val="34"/>
    <w:qFormat/>
    <w:rsid w:val="00463185"/>
    <w:pPr>
      <w:ind w:left="720"/>
      <w:contextualSpacing/>
    </w:pPr>
  </w:style>
  <w:style w:type="paragraph" w:styleId="BodyTextIndent2">
    <w:name w:val="Body Text Indent 2"/>
    <w:basedOn w:val="Normal"/>
    <w:link w:val="BodyTextIndent2Char"/>
    <w:unhideWhenUsed/>
    <w:rsid w:val="00463185"/>
    <w:pPr>
      <w:spacing w:after="120" w:line="480" w:lineRule="auto"/>
      <w:ind w:left="360"/>
      <w:jc w:val="both"/>
    </w:pPr>
    <w:rPr>
      <w:rFonts w:ascii="Times New Roman" w:eastAsia="Times New Roman" w:hAnsi="Times New Roman" w:cs="Times New Roman"/>
      <w:kern w:val="24"/>
      <w:sz w:val="24"/>
      <w:szCs w:val="24"/>
    </w:rPr>
  </w:style>
  <w:style w:type="character" w:customStyle="1" w:styleId="BodyTextIndent2Char">
    <w:name w:val="Body Text Indent 2 Char"/>
    <w:basedOn w:val="DefaultParagraphFont"/>
    <w:link w:val="BodyTextIndent2"/>
    <w:rsid w:val="00463185"/>
    <w:rPr>
      <w:rFonts w:ascii="Times New Roman" w:eastAsia="Times New Roman" w:hAnsi="Times New Roman" w:cs="Times New Roman"/>
      <w:kern w:val="24"/>
      <w:sz w:val="24"/>
      <w:szCs w:val="24"/>
    </w:rPr>
  </w:style>
  <w:style w:type="character" w:styleId="CommentReference">
    <w:name w:val="annotation reference"/>
    <w:basedOn w:val="DefaultParagraphFont"/>
    <w:uiPriority w:val="99"/>
    <w:semiHidden/>
    <w:unhideWhenUsed/>
    <w:rsid w:val="00C533A7"/>
    <w:rPr>
      <w:sz w:val="16"/>
      <w:szCs w:val="16"/>
    </w:rPr>
  </w:style>
  <w:style w:type="paragraph" w:styleId="CommentText">
    <w:name w:val="annotation text"/>
    <w:basedOn w:val="Normal"/>
    <w:link w:val="CommentTextChar"/>
    <w:uiPriority w:val="99"/>
    <w:semiHidden/>
    <w:unhideWhenUsed/>
    <w:rsid w:val="00C533A7"/>
    <w:pPr>
      <w:spacing w:line="240" w:lineRule="auto"/>
    </w:pPr>
    <w:rPr>
      <w:sz w:val="20"/>
      <w:szCs w:val="20"/>
    </w:rPr>
  </w:style>
  <w:style w:type="character" w:customStyle="1" w:styleId="CommentTextChar">
    <w:name w:val="Comment Text Char"/>
    <w:basedOn w:val="DefaultParagraphFont"/>
    <w:link w:val="CommentText"/>
    <w:uiPriority w:val="99"/>
    <w:semiHidden/>
    <w:rsid w:val="00C533A7"/>
    <w:rPr>
      <w:sz w:val="20"/>
      <w:szCs w:val="20"/>
    </w:rPr>
  </w:style>
  <w:style w:type="paragraph" w:styleId="CommentSubject">
    <w:name w:val="annotation subject"/>
    <w:basedOn w:val="CommentText"/>
    <w:next w:val="CommentText"/>
    <w:link w:val="CommentSubjectChar"/>
    <w:uiPriority w:val="99"/>
    <w:semiHidden/>
    <w:unhideWhenUsed/>
    <w:rsid w:val="00C533A7"/>
    <w:rPr>
      <w:b/>
      <w:bCs/>
    </w:rPr>
  </w:style>
  <w:style w:type="character" w:customStyle="1" w:styleId="CommentSubjectChar">
    <w:name w:val="Comment Subject Char"/>
    <w:basedOn w:val="CommentTextChar"/>
    <w:link w:val="CommentSubject"/>
    <w:uiPriority w:val="99"/>
    <w:semiHidden/>
    <w:rsid w:val="00C533A7"/>
    <w:rPr>
      <w:b/>
      <w:bCs/>
      <w:sz w:val="20"/>
      <w:szCs w:val="20"/>
    </w:rPr>
  </w:style>
  <w:style w:type="paragraph" w:styleId="BalloonText">
    <w:name w:val="Balloon Text"/>
    <w:basedOn w:val="Normal"/>
    <w:link w:val="BalloonTextChar"/>
    <w:uiPriority w:val="99"/>
    <w:semiHidden/>
    <w:unhideWhenUsed/>
    <w:rsid w:val="00C53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A7"/>
    <w:rPr>
      <w:rFonts w:ascii="Tahoma" w:hAnsi="Tahoma" w:cs="Tahoma"/>
      <w:sz w:val="16"/>
      <w:szCs w:val="16"/>
    </w:rPr>
  </w:style>
  <w:style w:type="paragraph" w:styleId="Footer">
    <w:name w:val="footer"/>
    <w:basedOn w:val="Normal"/>
    <w:link w:val="FooterChar"/>
    <w:uiPriority w:val="99"/>
    <w:unhideWhenUsed/>
    <w:rsid w:val="003D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E2"/>
  </w:style>
  <w:style w:type="paragraph" w:styleId="Header">
    <w:name w:val="header"/>
    <w:basedOn w:val="Normal"/>
    <w:link w:val="HeaderChar"/>
    <w:uiPriority w:val="99"/>
    <w:unhideWhenUsed/>
    <w:rsid w:val="003D73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73E2"/>
  </w:style>
  <w:style w:type="paragraph" w:styleId="Revision">
    <w:name w:val="Revision"/>
    <w:hidden/>
    <w:uiPriority w:val="99"/>
    <w:semiHidden/>
    <w:rsid w:val="003D73E2"/>
    <w:pPr>
      <w:spacing w:after="0" w:line="240" w:lineRule="auto"/>
    </w:pPr>
  </w:style>
  <w:style w:type="paragraph" w:styleId="DocumentMap">
    <w:name w:val="Document Map"/>
    <w:basedOn w:val="Normal"/>
    <w:link w:val="DocumentMapChar"/>
    <w:uiPriority w:val="99"/>
    <w:semiHidden/>
    <w:unhideWhenUsed/>
    <w:rsid w:val="00E543CC"/>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543CC"/>
    <w:rPr>
      <w:rFonts w:ascii="Lucida Grande" w:hAnsi="Lucida Grande" w:cs="Lucida Grande"/>
      <w:sz w:val="24"/>
      <w:szCs w:val="24"/>
    </w:rPr>
  </w:style>
  <w:style w:type="table" w:styleId="TableGrid">
    <w:name w:val="Table Grid"/>
    <w:basedOn w:val="TableNormal"/>
    <w:uiPriority w:val="59"/>
    <w:rsid w:val="0040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757EFC63CB7438E4FDF6BDA8CEEFD" ma:contentTypeVersion="27" ma:contentTypeDescription="Create a new document." ma:contentTypeScope="" ma:versionID="83372e29472a2e6bbc690d6ba4ab3787">
  <xsd:schema xmlns:xsd="http://www.w3.org/2001/XMLSchema" xmlns:xs="http://www.w3.org/2001/XMLSchema" xmlns:p="http://schemas.microsoft.com/office/2006/metadata/properties" xmlns:ns2="ef5a8d25-ade4-4894-b586-bac44eebb87b" xmlns:ns3="http://schemas.microsoft.com/sharepoint/v3/fields" xmlns:ns4="d55fe6c3-41eb-40d5-bf17-87828c6d549e" targetNamespace="http://schemas.microsoft.com/office/2006/metadata/properties" ma:root="true" ma:fieldsID="811faeffbd837654baa6667b10cc9ac6" ns2:_="" ns3:_="" ns4:_="">
    <xsd:import namespace="ef5a8d25-ade4-4894-b586-bac44eebb87b"/>
    <xsd:import namespace="http://schemas.microsoft.com/sharepoint/v3/fields"/>
    <xsd:import namespace="d55fe6c3-41eb-40d5-bf17-87828c6d549e"/>
    <xsd:element name="properties">
      <xsd:complexType>
        <xsd:sequence>
          <xsd:element name="documentManagement">
            <xsd:complexType>
              <xsd:all>
                <xsd:element ref="ns2:Document_x0020_Purpose" minOccurs="0"/>
                <xsd:element ref="ns2:External_x0020_Document" minOccurs="0"/>
                <xsd:element ref="ns2:Route_x0020_To" minOccurs="0"/>
                <xsd:element ref="ns4:TaxCatchAll" minOccurs="0"/>
                <xsd:element ref="ns4:SharedWithUsers" minOccurs="0"/>
                <xsd:element ref="ns4:Funding_x0020_Source" minOccurs="0"/>
                <xsd:element ref="ns4:ATS_x0020_ID" minOccurs="0"/>
                <xsd:element ref="ns3:_Statu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8d25-ade4-4894-b586-bac44eebb87b" elementFormDefault="qualified">
    <xsd:import namespace="http://schemas.microsoft.com/office/2006/documentManagement/types"/>
    <xsd:import namespace="http://schemas.microsoft.com/office/infopath/2007/PartnerControls"/>
    <xsd:element name="Document_x0020_Purpose" ma:index="8" nillable="true" ma:displayName="Document Purpose" ma:internalName="Document_x0020_Purpose">
      <xsd:complexType>
        <xsd:complexContent>
          <xsd:extension base="dms:MultiChoice">
            <xsd:sequence>
              <xsd:element name="Value" maxOccurs="unbounded" minOccurs="0" nillable="true">
                <xsd:simpleType>
                  <xsd:restriction base="dms:Choice">
                    <xsd:enumeration value="Advocacy/Testimony"/>
                    <xsd:enumeration value="Agenda"/>
                    <xsd:enumeration value="Biographical (Resumes/Bios)"/>
                    <xsd:enumeration value="Consulting Report"/>
                    <xsd:enumeration value="Contract Document-Other"/>
                    <xsd:enumeration value="Contract Proposal"/>
                    <xsd:enumeration value="Contract Proposal-Attachment"/>
                    <xsd:enumeration value="Development-Standards/Best Practices/Model/Policy"/>
                    <xsd:enumeration value="Development-Tool/Resource/Template"/>
                    <xsd:enumeration value="Grant Document-Other"/>
                    <xsd:enumeration value="Grant Proposal"/>
                    <xsd:enumeration value="Grant Proposal-Attachment"/>
                    <xsd:enumeration value="Graphic"/>
                    <xsd:enumeration value="How To/Instructional Guide"/>
                    <xsd:enumeration value="Internal Communications"/>
                    <xsd:enumeration value="Legislation"/>
                    <xsd:enumeration value="Letter"/>
                    <xsd:enumeration value="Marketing/Education"/>
                    <xsd:enumeration value="Memorandum"/>
                    <xsd:enumeration value="News Release/Article"/>
                    <xsd:enumeration value="Podcast"/>
                    <xsd:enumeration value="Policy Brief"/>
                    <xsd:enumeration value="Presentation- Meeting/ Conference"/>
                    <xsd:enumeration value="Presentation -Training"/>
                    <xsd:enumeration value="Project Report"/>
                    <xsd:enumeration value="Recommendations"/>
                    <xsd:enumeration value="Research"/>
                    <xsd:enumeration value="Survey"/>
                    <xsd:enumeration value="Technical Brief"/>
                    <xsd:enumeration value="Training Curriculum"/>
                  </xsd:restriction>
                </xsd:simpleType>
              </xsd:element>
            </xsd:sequence>
          </xsd:extension>
        </xsd:complexContent>
      </xsd:complexType>
    </xsd:element>
    <xsd:element name="External_x0020_Document" ma:index="10" nillable="true" ma:displayName="External Document" ma:default="0" ma:description="Check if document was created outside of SEARCH" ma:internalName="External_x0020_Document">
      <xsd:simpleType>
        <xsd:restriction base="dms:Boolean"/>
      </xsd:simpleType>
    </xsd:element>
    <xsd:element name="Route_x0020_To" ma:index="12" nillable="true" ma:displayName="Route To" ma:list="UserInfo" ma:SharePointGroup="0" ma:internalName="Route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8" nillable="true" ma:displayName="Document Status" ma:format="Dropdown" ma:internalName="_Status">
      <xsd:simpleType>
        <xsd:restriction base="dms:Choice">
          <xsd:enumeration value="Approved"/>
          <xsd:enumeration value="In draft"/>
          <xsd:enumeration value="Final"/>
          <xsd:enumeration value="Final (PDF)"/>
          <xsd:enumeration value="Funding Agency Approved"/>
          <xsd:enumeration value="Funding Agency Review"/>
          <xsd:enumeration value="Review - Peer"/>
          <xsd:enumeration value="Review - Routed"/>
          <xsd:enumeration value="Work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d55fe6c3-41eb-40d5-bf17-87828c6d5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29376e-0ffe-49ab-af6f-685087151b9d}" ma:internalName="TaxCatchAll" ma:showField="CatchAllData" ma:web="d55fe6c3-41eb-40d5-bf17-87828c6d549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ding_x0020_Source" ma:index="16" nillable="true" ma:displayName="Funding Source" ma:description="The funding source associated with the document, available from the Funding Source Code lookup table." ma:list="{aa942938-7b9b-4c72-be06-ef24b5f5adda}" ma:internalName="Funding_x0020_Source" ma:showField="FunctionAndFundingSourceCode" ma:web="d55fe6c3-41eb-40d5-bf17-87828c6d549e">
      <xsd:simpleType>
        <xsd:restriction base="dms:Lookup"/>
      </xsd:simpleType>
    </xsd:element>
    <xsd:element name="ATS_x0020_ID" ma:index="17" nillable="true" ma:displayName="ATS Project ID" ma:description="The 4-digit number of the project in the Activity Tracking System" ma:internalName="ATS_x0020_ID">
      <xsd:simpleType>
        <xsd:restriction base="dms:Text">
          <xsd:maxLength value="4"/>
        </xsd:restriction>
      </xsd:simpleType>
    </xsd:element>
    <xsd:element name="SharingHintHash" ma:index="19" nillable="true" ma:displayName="Sharing Hint Hash"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ing_x0020_Source xmlns="d55fe6c3-41eb-40d5-bf17-87828c6d549e">35</Funding_x0020_Source>
    <ATS_x0020_ID xmlns="d55fe6c3-41eb-40d5-bf17-87828c6d549e">3538</ATS_x0020_ID>
    <_Status xmlns="http://schemas.microsoft.com/sharepoint/v3/fields" xsi:nil="true"/>
    <Document_x0020_Purpose xmlns="ef5a8d25-ade4-4894-b586-bac44eebb87b">
      <Value>Development-Standards/Best Practices/Model/Policy</Value>
      <Value>Development-Tool/Resource/Template</Value>
      <Value>Policy Brief</Value>
    </Document_x0020_Purpose>
    <Route_x0020_To xmlns="ef5a8d25-ade4-4894-b586-bac44eebb87b">
      <UserInfo>
        <DisplayName/>
        <AccountId xsi:nil="true"/>
        <AccountType/>
      </UserInfo>
    </Route_x0020_To>
    <TaxCatchAll xmlns="d55fe6c3-41eb-40d5-bf17-87828c6d549e"/>
    <External_x0020_Document xmlns="ef5a8d25-ade4-4894-b586-bac44eebb87b">false</External_x0020_Document>
    <SharedWithUsers xmlns="d55fe6c3-41eb-40d5-bf17-87828c6d549e">
      <UserInfo>
        <DisplayName>Jane Bassett</DisplayName>
        <AccountId>20</AccountId>
        <AccountType/>
      </UserInfo>
      <UserInfo>
        <DisplayName>Twyla Putt</DisplayName>
        <AccountId>29</AccountId>
        <AccountType/>
      </UserInfo>
      <UserInfo>
        <DisplayName>Michael Jacobson</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17E9-F73F-4074-A429-EFE2D18ECFCB}">
  <ds:schemaRefs>
    <ds:schemaRef ds:uri="http://schemas.microsoft.com/sharepoint/v3/contenttype/forms"/>
  </ds:schemaRefs>
</ds:datastoreItem>
</file>

<file path=customXml/itemProps2.xml><?xml version="1.0" encoding="utf-8"?>
<ds:datastoreItem xmlns:ds="http://schemas.openxmlformats.org/officeDocument/2006/customXml" ds:itemID="{65635B49-696C-4654-87A8-8C1EFA9A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8d25-ade4-4894-b586-bac44eebb87b"/>
    <ds:schemaRef ds:uri="http://schemas.microsoft.com/sharepoint/v3/fields"/>
    <ds:schemaRef ds:uri="d55fe6c3-41eb-40d5-bf17-87828c6d5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61010-8EC1-4BD6-8331-DD2718476DE2}">
  <ds:schemaRefs>
    <ds:schemaRef ds:uri="http://schemas.microsoft.com/office/2006/metadata/properties"/>
    <ds:schemaRef ds:uri="http://schemas.microsoft.com/office/infopath/2007/PartnerControls"/>
    <ds:schemaRef ds:uri="d55fe6c3-41eb-40d5-bf17-87828c6d549e"/>
    <ds:schemaRef ds:uri="http://schemas.microsoft.com/sharepoint/v3/fields"/>
    <ds:schemaRef ds:uri="ef5a8d25-ade4-4894-b586-bac44eebb87b"/>
  </ds:schemaRefs>
</ds:datastoreItem>
</file>

<file path=customXml/itemProps4.xml><?xml version="1.0" encoding="utf-8"?>
<ds:datastoreItem xmlns:ds="http://schemas.openxmlformats.org/officeDocument/2006/customXml" ds:itemID="{A05B751B-BBC1-4EA1-9171-F5CE83BC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Federated Identity Management MOU Template</vt:lpstr>
    </vt:vector>
  </TitlesOfParts>
  <Company>SEARCH Group Inc.</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Federated Identity Management MOU Template</dc:title>
  <dc:creator>Mo West</dc:creator>
  <cp:keywords>Federated, Identity, Management, MOU</cp:keywords>
  <cp:lastModifiedBy>Chris</cp:lastModifiedBy>
  <cp:revision>2</cp:revision>
  <dcterms:created xsi:type="dcterms:W3CDTF">2016-03-07T17:39:00Z</dcterms:created>
  <dcterms:modified xsi:type="dcterms:W3CDTF">2016-03-07T17:39:00Z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0x01010086C757EFC63CB7438E4FDF6BDA8CEEFD</vt:lpwstr>
  </property>
</Properties>
</file>